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108" w:type="dxa"/>
        <w:tblBorders>
          <w:bottom w:val="single" w:sz="4" w:space="0" w:color="auto"/>
        </w:tblBorders>
        <w:tblLook w:val="04A0"/>
      </w:tblPr>
      <w:tblGrid>
        <w:gridCol w:w="1530"/>
        <w:gridCol w:w="2179"/>
        <w:gridCol w:w="323"/>
        <w:gridCol w:w="2332"/>
        <w:gridCol w:w="1933"/>
        <w:gridCol w:w="1423"/>
      </w:tblGrid>
      <w:tr w:rsidR="004614A1" w:rsidRPr="00A02F70" w:rsidTr="004614A1">
        <w:trPr>
          <w:trHeight w:val="1855"/>
        </w:trPr>
        <w:tc>
          <w:tcPr>
            <w:tcW w:w="1530" w:type="dxa"/>
            <w:tcBorders>
              <w:bottom w:val="thinThickSmallGap" w:sz="24" w:space="0" w:color="auto"/>
            </w:tcBorders>
          </w:tcPr>
          <w:p w:rsidR="004614A1" w:rsidRPr="00A02F70" w:rsidRDefault="00F20A23" w:rsidP="004614A1">
            <w:pPr>
              <w:pStyle w:val="Caption"/>
              <w:keepNext/>
              <w:spacing w:line="276" w:lineRule="auto"/>
              <w:jc w:val="both"/>
              <w:rPr>
                <w:b w:val="0"/>
                <w:bCs w:val="0"/>
                <w:sz w:val="36"/>
                <w:szCs w:val="36"/>
                <w:rtl/>
              </w:rPr>
            </w:pPr>
            <w:r>
              <w:rPr>
                <w:rFonts w:hint="cs"/>
                <w:b w:val="0"/>
                <w:bCs w:val="0"/>
                <w:noProof/>
                <w:sz w:val="36"/>
                <w:szCs w:val="36"/>
                <w:rtl/>
              </w:rPr>
              <w:drawing>
                <wp:anchor distT="0" distB="0" distL="114300" distR="114300" simplePos="0" relativeHeight="251669504" behindDoc="0" locked="0" layoutInCell="1" allowOverlap="1">
                  <wp:simplePos x="0" y="0"/>
                  <wp:positionH relativeFrom="column">
                    <wp:posOffset>58300</wp:posOffset>
                  </wp:positionH>
                  <wp:positionV relativeFrom="paragraph">
                    <wp:posOffset>163901</wp:posOffset>
                  </wp:positionV>
                  <wp:extent cx="714567" cy="664234"/>
                  <wp:effectExtent l="19050" t="0" r="9333" b="0"/>
                  <wp:wrapNone/>
                  <wp:docPr id="1" name="Picture 0" descr="S Scien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Science Logo.jpg"/>
                          <pic:cNvPicPr/>
                        </pic:nvPicPr>
                        <pic:blipFill>
                          <a:blip r:embed="rId8" cstate="print"/>
                          <a:stretch>
                            <a:fillRect/>
                          </a:stretch>
                        </pic:blipFill>
                        <pic:spPr>
                          <a:xfrm>
                            <a:off x="0" y="0"/>
                            <a:ext cx="714567" cy="664234"/>
                          </a:xfrm>
                          <a:prstGeom prst="rect">
                            <a:avLst/>
                          </a:prstGeom>
                        </pic:spPr>
                      </pic:pic>
                    </a:graphicData>
                  </a:graphic>
                </wp:anchor>
              </w:drawing>
            </w:r>
            <w:r w:rsidR="004614A1">
              <w:rPr>
                <w:rFonts w:hint="cs"/>
                <w:b w:val="0"/>
                <w:bCs w:val="0"/>
                <w:sz w:val="36"/>
                <w:szCs w:val="36"/>
                <w:rtl/>
              </w:rPr>
              <w:br/>
            </w:r>
            <w:r w:rsidR="004614A1">
              <w:rPr>
                <w:rFonts w:hint="cs"/>
                <w:b w:val="0"/>
                <w:bCs w:val="0"/>
                <w:sz w:val="36"/>
                <w:szCs w:val="36"/>
                <w:rtl/>
              </w:rPr>
              <w:br/>
            </w:r>
          </w:p>
          <w:p w:rsidR="004614A1" w:rsidRPr="00A02F70" w:rsidRDefault="004614A1" w:rsidP="004614A1">
            <w:pPr>
              <w:pStyle w:val="Caption"/>
              <w:keepNext/>
              <w:jc w:val="center"/>
              <w:rPr>
                <w:b w:val="0"/>
                <w:bCs w:val="0"/>
                <w:sz w:val="36"/>
                <w:szCs w:val="36"/>
                <w:rtl/>
              </w:rPr>
            </w:pPr>
            <w:r w:rsidRPr="004614A1">
              <w:rPr>
                <w:rFonts w:hint="cs"/>
                <w:sz w:val="24"/>
                <w:szCs w:val="24"/>
                <w:rtl/>
              </w:rPr>
              <w:t>كلية العلوم</w:t>
            </w:r>
          </w:p>
        </w:tc>
        <w:tc>
          <w:tcPr>
            <w:tcW w:w="6750" w:type="dxa"/>
            <w:gridSpan w:val="4"/>
            <w:tcBorders>
              <w:bottom w:val="thinThickSmallGap" w:sz="24" w:space="0" w:color="auto"/>
            </w:tcBorders>
          </w:tcPr>
          <w:p w:rsidR="004614A1" w:rsidRPr="00A02F70" w:rsidRDefault="004614A1" w:rsidP="004614A1">
            <w:pPr>
              <w:pStyle w:val="Heading4"/>
              <w:bidi/>
              <w:spacing w:after="120" w:line="276" w:lineRule="auto"/>
              <w:ind w:left="-181"/>
              <w:rPr>
                <w:sz w:val="32"/>
                <w:szCs w:val="32"/>
                <w:rtl/>
              </w:rPr>
            </w:pPr>
            <w:r w:rsidRPr="00A02F70">
              <w:rPr>
                <w:sz w:val="32"/>
                <w:szCs w:val="32"/>
                <w:rtl/>
              </w:rPr>
              <w:t>السيرة الذاتية</w:t>
            </w:r>
          </w:p>
          <w:p w:rsidR="004614A1" w:rsidRPr="004614A1" w:rsidRDefault="004614A1" w:rsidP="004614A1">
            <w:pPr>
              <w:bidi/>
              <w:spacing w:before="120" w:after="120"/>
              <w:jc w:val="center"/>
              <w:rPr>
                <w:b/>
                <w:bCs/>
                <w:sz w:val="40"/>
                <w:szCs w:val="40"/>
                <w:rtl/>
              </w:rPr>
            </w:pPr>
            <w:r w:rsidRPr="004614A1">
              <w:rPr>
                <w:b/>
                <w:bCs/>
                <w:sz w:val="40"/>
                <w:szCs w:val="40"/>
                <w:rtl/>
              </w:rPr>
              <w:t>الأستاذ الدكتور/  حسن محمد حسن الهواري</w:t>
            </w:r>
          </w:p>
          <w:p w:rsidR="004614A1" w:rsidRPr="00A02F70" w:rsidRDefault="004614A1" w:rsidP="004614A1">
            <w:pPr>
              <w:pStyle w:val="Caption"/>
              <w:keepNext/>
              <w:bidi/>
              <w:spacing w:before="120" w:after="120" w:line="276" w:lineRule="auto"/>
              <w:jc w:val="center"/>
              <w:rPr>
                <w:b w:val="0"/>
                <w:bCs w:val="0"/>
                <w:sz w:val="32"/>
                <w:szCs w:val="32"/>
              </w:rPr>
            </w:pPr>
            <w:r w:rsidRPr="00A02F70">
              <w:rPr>
                <w:sz w:val="32"/>
                <w:szCs w:val="32"/>
                <w:rtl/>
              </w:rPr>
              <w:t xml:space="preserve">عميد </w:t>
            </w:r>
            <w:r w:rsidRPr="00A02F70">
              <w:rPr>
                <w:color w:val="000000"/>
                <w:sz w:val="32"/>
                <w:szCs w:val="32"/>
                <w:rtl/>
              </w:rPr>
              <w:t xml:space="preserve">كلية العلوم </w:t>
            </w:r>
            <w:r w:rsidRPr="00A02F70">
              <w:rPr>
                <w:sz w:val="32"/>
                <w:szCs w:val="32"/>
              </w:rPr>
              <w:t>–</w:t>
            </w:r>
            <w:r w:rsidRPr="00A02F70">
              <w:rPr>
                <w:sz w:val="32"/>
                <w:szCs w:val="32"/>
                <w:rtl/>
              </w:rPr>
              <w:t xml:space="preserve"> جامعة أسيوط</w:t>
            </w:r>
          </w:p>
        </w:tc>
        <w:tc>
          <w:tcPr>
            <w:tcW w:w="1440" w:type="dxa"/>
            <w:tcBorders>
              <w:bottom w:val="thinThickSmallGap" w:sz="24" w:space="0" w:color="auto"/>
            </w:tcBorders>
          </w:tcPr>
          <w:p w:rsidR="004614A1" w:rsidRPr="00A02F70" w:rsidRDefault="004614A1" w:rsidP="004614A1">
            <w:pPr>
              <w:pStyle w:val="Caption"/>
              <w:keepNext/>
              <w:bidi/>
              <w:spacing w:line="276" w:lineRule="auto"/>
              <w:jc w:val="both"/>
              <w:rPr>
                <w:b w:val="0"/>
                <w:bCs w:val="0"/>
                <w:sz w:val="36"/>
                <w:szCs w:val="36"/>
                <w:rtl/>
              </w:rPr>
            </w:pPr>
            <w:r>
              <w:rPr>
                <w:rFonts w:hint="cs"/>
                <w:b w:val="0"/>
                <w:bCs w:val="0"/>
                <w:noProof/>
                <w:sz w:val="36"/>
                <w:szCs w:val="36"/>
                <w:rtl/>
              </w:rPr>
              <w:drawing>
                <wp:anchor distT="0" distB="0" distL="114300" distR="114300" simplePos="0" relativeHeight="251668480" behindDoc="0" locked="0" layoutInCell="1" allowOverlap="1">
                  <wp:simplePos x="0" y="0"/>
                  <wp:positionH relativeFrom="column">
                    <wp:posOffset>140970</wp:posOffset>
                  </wp:positionH>
                  <wp:positionV relativeFrom="paragraph">
                    <wp:posOffset>190500</wp:posOffset>
                  </wp:positionV>
                  <wp:extent cx="504825" cy="676275"/>
                  <wp:effectExtent l="19050" t="0" r="9525" b="0"/>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504825" cy="676275"/>
                          </a:xfrm>
                          <a:prstGeom prst="rect">
                            <a:avLst/>
                          </a:prstGeom>
                          <a:noFill/>
                          <a:ln w="9525">
                            <a:noFill/>
                            <a:miter lim="800000"/>
                            <a:headEnd/>
                            <a:tailEnd/>
                          </a:ln>
                        </pic:spPr>
                      </pic:pic>
                    </a:graphicData>
                  </a:graphic>
                </wp:anchor>
              </w:drawing>
            </w:r>
            <w:r>
              <w:rPr>
                <w:rFonts w:hint="cs"/>
                <w:b w:val="0"/>
                <w:bCs w:val="0"/>
                <w:sz w:val="36"/>
                <w:szCs w:val="36"/>
                <w:rtl/>
              </w:rPr>
              <w:br/>
            </w:r>
            <w:r>
              <w:rPr>
                <w:rFonts w:hint="cs"/>
                <w:b w:val="0"/>
                <w:bCs w:val="0"/>
                <w:sz w:val="36"/>
                <w:szCs w:val="36"/>
                <w:rtl/>
              </w:rPr>
              <w:br/>
            </w:r>
          </w:p>
          <w:p w:rsidR="004614A1" w:rsidRPr="00A02F70" w:rsidRDefault="004614A1" w:rsidP="004614A1">
            <w:pPr>
              <w:pStyle w:val="Caption"/>
              <w:keepNext/>
              <w:bidi/>
              <w:jc w:val="center"/>
              <w:rPr>
                <w:b w:val="0"/>
                <w:bCs w:val="0"/>
                <w:sz w:val="36"/>
                <w:szCs w:val="36"/>
                <w:rtl/>
              </w:rPr>
            </w:pPr>
            <w:r w:rsidRPr="004614A1">
              <w:rPr>
                <w:rFonts w:hint="cs"/>
                <w:sz w:val="24"/>
                <w:szCs w:val="24"/>
                <w:rtl/>
                <w:lang w:bidi="ar-EG"/>
              </w:rPr>
              <w:t>جامعة أسيوط</w:t>
            </w:r>
          </w:p>
        </w:tc>
      </w:tr>
      <w:tr w:rsidR="004614A1" w:rsidRPr="004614A1" w:rsidTr="004614A1">
        <w:tblPrEx>
          <w:tblBorders>
            <w:bottom w:val="none" w:sz="0" w:space="0" w:color="auto"/>
          </w:tblBorders>
          <w:tblLook w:val="0000"/>
        </w:tblPrEx>
        <w:trPr>
          <w:trHeight w:val="360"/>
        </w:trPr>
        <w:tc>
          <w:tcPr>
            <w:tcW w:w="9720" w:type="dxa"/>
            <w:gridSpan w:val="6"/>
            <w:tcBorders>
              <w:bottom w:val="single" w:sz="4" w:space="0" w:color="auto"/>
            </w:tcBorders>
          </w:tcPr>
          <w:p w:rsidR="004614A1" w:rsidRPr="004614A1" w:rsidRDefault="004614A1" w:rsidP="00C70297">
            <w:pPr>
              <w:bidi/>
              <w:spacing w:before="360" w:after="0"/>
              <w:jc w:val="both"/>
              <w:rPr>
                <w:rFonts w:asciiTheme="majorBidi" w:hAnsiTheme="majorBidi" w:cstheme="majorBidi"/>
                <w:b/>
                <w:bCs/>
                <w:sz w:val="32"/>
                <w:szCs w:val="32"/>
                <w:rtl/>
                <w:lang w:bidi="ar-EG"/>
              </w:rPr>
            </w:pPr>
            <w:r w:rsidRPr="004614A1">
              <w:rPr>
                <w:rFonts w:asciiTheme="majorBidi" w:hAnsiTheme="majorBidi" w:cstheme="majorBidi"/>
                <w:b/>
                <w:bCs/>
                <w:sz w:val="40"/>
                <w:szCs w:val="40"/>
                <w:rtl/>
                <w:lang w:bidi="ar-EG"/>
              </w:rPr>
              <w:t>بـــيانــات شخصــــــــية:</w:t>
            </w:r>
          </w:p>
        </w:tc>
      </w:tr>
      <w:tr w:rsidR="004614A1" w:rsidRPr="004614A1" w:rsidTr="004614A1">
        <w:tblPrEx>
          <w:tblBorders>
            <w:bottom w:val="none" w:sz="0" w:space="0" w:color="auto"/>
          </w:tblBorders>
          <w:tblLook w:val="0000"/>
        </w:tblPrEx>
        <w:tc>
          <w:tcPr>
            <w:tcW w:w="3720" w:type="dxa"/>
            <w:gridSpan w:val="2"/>
            <w:tcBorders>
              <w:top w:val="single" w:sz="4" w:space="0" w:color="auto"/>
            </w:tcBorders>
          </w:tcPr>
          <w:p w:rsidR="004614A1" w:rsidRPr="004614A1" w:rsidRDefault="004614A1" w:rsidP="004614A1">
            <w:pPr>
              <w:pStyle w:val="Heading7"/>
              <w:bidi/>
              <w:spacing w:before="0"/>
              <w:jc w:val="both"/>
              <w:rPr>
                <w:rFonts w:asciiTheme="majorBidi" w:hAnsiTheme="majorBidi"/>
                <w:b/>
                <w:bCs/>
                <w:i w:val="0"/>
                <w:iCs w:val="0"/>
                <w:color w:val="auto"/>
                <w:sz w:val="32"/>
                <w:szCs w:val="32"/>
              </w:rPr>
            </w:pPr>
            <w:r w:rsidRPr="004614A1">
              <w:rPr>
                <w:rFonts w:asciiTheme="majorBidi" w:hAnsiTheme="majorBidi"/>
                <w:b/>
                <w:bCs/>
                <w:i w:val="0"/>
                <w:iCs w:val="0"/>
                <w:color w:val="auto"/>
                <w:sz w:val="32"/>
                <w:szCs w:val="32"/>
                <w:rtl/>
              </w:rPr>
              <w:t>حسن محمد حسن الهواري</w:t>
            </w:r>
          </w:p>
        </w:tc>
        <w:tc>
          <w:tcPr>
            <w:tcW w:w="240" w:type="dxa"/>
            <w:tcBorders>
              <w:top w:val="single" w:sz="4" w:space="0" w:color="auto"/>
            </w:tcBorders>
          </w:tcPr>
          <w:p w:rsidR="004614A1" w:rsidRPr="004614A1" w:rsidRDefault="004614A1" w:rsidP="004614A1">
            <w:pPr>
              <w:pStyle w:val="Heading7"/>
              <w:bidi/>
              <w:spacing w:before="0"/>
              <w:jc w:val="both"/>
              <w:rPr>
                <w:rFonts w:asciiTheme="majorBidi" w:hAnsiTheme="majorBidi"/>
                <w:b/>
                <w:bCs/>
                <w:i w:val="0"/>
                <w:iCs w:val="0"/>
                <w:color w:val="auto"/>
                <w:sz w:val="32"/>
                <w:szCs w:val="32"/>
              </w:rPr>
            </w:pPr>
            <w:r w:rsidRPr="004614A1">
              <w:rPr>
                <w:rFonts w:asciiTheme="majorBidi" w:hAnsiTheme="majorBidi"/>
                <w:b/>
                <w:bCs/>
                <w:i w:val="0"/>
                <w:iCs w:val="0"/>
                <w:color w:val="auto"/>
                <w:sz w:val="32"/>
                <w:szCs w:val="32"/>
                <w:rtl/>
              </w:rPr>
              <w:t>:</w:t>
            </w:r>
          </w:p>
        </w:tc>
        <w:tc>
          <w:tcPr>
            <w:tcW w:w="2340" w:type="dxa"/>
            <w:tcBorders>
              <w:top w:val="single" w:sz="4" w:space="0" w:color="auto"/>
            </w:tcBorders>
          </w:tcPr>
          <w:p w:rsidR="004614A1" w:rsidRPr="004614A1" w:rsidRDefault="004614A1" w:rsidP="004614A1">
            <w:pPr>
              <w:pStyle w:val="Heading7"/>
              <w:bidi/>
              <w:spacing w:before="0"/>
              <w:jc w:val="both"/>
              <w:rPr>
                <w:rFonts w:asciiTheme="majorBidi" w:hAnsiTheme="majorBidi"/>
                <w:b/>
                <w:bCs/>
                <w:i w:val="0"/>
                <w:iCs w:val="0"/>
                <w:color w:val="auto"/>
                <w:sz w:val="32"/>
                <w:szCs w:val="32"/>
              </w:rPr>
            </w:pPr>
            <w:r w:rsidRPr="004614A1">
              <w:rPr>
                <w:rFonts w:asciiTheme="majorBidi" w:hAnsiTheme="majorBidi"/>
                <w:b/>
                <w:bCs/>
                <w:i w:val="0"/>
                <w:iCs w:val="0"/>
                <w:color w:val="auto"/>
                <w:sz w:val="32"/>
                <w:szCs w:val="32"/>
                <w:rtl/>
              </w:rPr>
              <w:t>الأســــــــــــــــم</w:t>
            </w:r>
          </w:p>
        </w:tc>
        <w:tc>
          <w:tcPr>
            <w:tcW w:w="3420" w:type="dxa"/>
            <w:gridSpan w:val="2"/>
            <w:vMerge w:val="restart"/>
            <w:tcBorders>
              <w:top w:val="single" w:sz="4" w:space="0" w:color="auto"/>
            </w:tcBorders>
          </w:tcPr>
          <w:p w:rsidR="004614A1" w:rsidRPr="004614A1" w:rsidRDefault="004614A1" w:rsidP="004614A1">
            <w:pPr>
              <w:spacing w:after="0"/>
              <w:jc w:val="center"/>
              <w:rPr>
                <w:rFonts w:asciiTheme="majorBidi" w:hAnsiTheme="majorBidi" w:cstheme="majorBidi"/>
                <w:b/>
                <w:bCs/>
                <w:sz w:val="32"/>
                <w:szCs w:val="32"/>
                <w:rtl/>
                <w:lang w:bidi="ar-EG"/>
              </w:rPr>
            </w:pPr>
            <w:r w:rsidRPr="004614A1">
              <w:rPr>
                <w:rFonts w:asciiTheme="majorBidi" w:hAnsiTheme="majorBidi" w:cstheme="majorBidi"/>
                <w:b/>
                <w:bCs/>
                <w:noProof/>
                <w:sz w:val="32"/>
                <w:szCs w:val="32"/>
              </w:rPr>
              <w:drawing>
                <wp:anchor distT="0" distB="0" distL="114300" distR="114300" simplePos="0" relativeHeight="251662336" behindDoc="0" locked="0" layoutInCell="1" allowOverlap="1">
                  <wp:simplePos x="0" y="0"/>
                  <wp:positionH relativeFrom="column">
                    <wp:posOffset>60325</wp:posOffset>
                  </wp:positionH>
                  <wp:positionV relativeFrom="paragraph">
                    <wp:posOffset>200025</wp:posOffset>
                  </wp:positionV>
                  <wp:extent cx="1914525" cy="2305050"/>
                  <wp:effectExtent l="19050" t="0" r="9525"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914525" cy="2305050"/>
                          </a:xfrm>
                          <a:prstGeom prst="rect">
                            <a:avLst/>
                          </a:prstGeom>
                          <a:noFill/>
                          <a:ln w="9525">
                            <a:noFill/>
                            <a:miter lim="800000"/>
                            <a:headEnd/>
                            <a:tailEnd/>
                          </a:ln>
                        </pic:spPr>
                      </pic:pic>
                    </a:graphicData>
                  </a:graphic>
                </wp:anchor>
              </w:drawing>
            </w:r>
          </w:p>
        </w:tc>
      </w:tr>
      <w:tr w:rsidR="004614A1" w:rsidRPr="004614A1" w:rsidTr="004D1ED5">
        <w:tblPrEx>
          <w:tblBorders>
            <w:bottom w:val="none" w:sz="0" w:space="0" w:color="auto"/>
          </w:tblBorders>
          <w:tblLook w:val="0000"/>
        </w:tblPrEx>
        <w:tc>
          <w:tcPr>
            <w:tcW w:w="3720" w:type="dxa"/>
            <w:gridSpan w:val="2"/>
          </w:tcPr>
          <w:p w:rsidR="004614A1" w:rsidRPr="004614A1" w:rsidRDefault="004614A1" w:rsidP="00E714E1">
            <w:pPr>
              <w:pStyle w:val="Heading5"/>
              <w:spacing w:before="0"/>
              <w:jc w:val="right"/>
              <w:rPr>
                <w:rFonts w:asciiTheme="majorBidi" w:hAnsiTheme="majorBidi"/>
                <w:b/>
                <w:bCs/>
                <w:color w:val="auto"/>
                <w:sz w:val="32"/>
                <w:szCs w:val="32"/>
                <w:rtl/>
                <w:lang w:bidi="ar-EG"/>
              </w:rPr>
            </w:pPr>
            <w:r w:rsidRPr="004614A1">
              <w:rPr>
                <w:rFonts w:asciiTheme="majorBidi" w:hAnsiTheme="majorBidi"/>
                <w:b/>
                <w:bCs/>
                <w:color w:val="auto"/>
                <w:sz w:val="32"/>
                <w:szCs w:val="32"/>
                <w:rtl/>
              </w:rPr>
              <w:t>28/1/1959</w:t>
            </w:r>
          </w:p>
        </w:tc>
        <w:tc>
          <w:tcPr>
            <w:tcW w:w="240" w:type="dxa"/>
          </w:tcPr>
          <w:p w:rsidR="004614A1" w:rsidRPr="004614A1" w:rsidRDefault="004614A1" w:rsidP="004614A1">
            <w:pPr>
              <w:pStyle w:val="Heading5"/>
              <w:bidi/>
              <w:spacing w:before="0"/>
              <w:jc w:val="both"/>
              <w:rPr>
                <w:rFonts w:asciiTheme="majorBidi" w:hAnsiTheme="majorBidi"/>
                <w:b/>
                <w:bCs/>
                <w:color w:val="auto"/>
                <w:sz w:val="32"/>
                <w:szCs w:val="32"/>
                <w:rtl/>
                <w:lang w:bidi="ar-EG"/>
              </w:rPr>
            </w:pPr>
            <w:r w:rsidRPr="004614A1">
              <w:rPr>
                <w:rFonts w:asciiTheme="majorBidi" w:hAnsiTheme="majorBidi"/>
                <w:b/>
                <w:bCs/>
                <w:color w:val="auto"/>
                <w:sz w:val="32"/>
                <w:szCs w:val="32"/>
                <w:rtl/>
                <w:lang w:bidi="ar-EG"/>
              </w:rPr>
              <w:t>:</w:t>
            </w:r>
          </w:p>
        </w:tc>
        <w:tc>
          <w:tcPr>
            <w:tcW w:w="2340" w:type="dxa"/>
          </w:tcPr>
          <w:p w:rsidR="004614A1" w:rsidRPr="004614A1" w:rsidRDefault="004614A1" w:rsidP="004614A1">
            <w:pPr>
              <w:pStyle w:val="Heading5"/>
              <w:bidi/>
              <w:spacing w:before="0"/>
              <w:jc w:val="both"/>
              <w:rPr>
                <w:rFonts w:asciiTheme="majorBidi" w:hAnsiTheme="majorBidi"/>
                <w:b/>
                <w:bCs/>
                <w:color w:val="auto"/>
                <w:sz w:val="32"/>
                <w:szCs w:val="32"/>
                <w:rtl/>
                <w:lang w:bidi="ar-EG"/>
              </w:rPr>
            </w:pPr>
            <w:r w:rsidRPr="004614A1">
              <w:rPr>
                <w:rFonts w:asciiTheme="majorBidi" w:hAnsiTheme="majorBidi"/>
                <w:b/>
                <w:bCs/>
                <w:color w:val="auto"/>
                <w:sz w:val="32"/>
                <w:szCs w:val="32"/>
                <w:rtl/>
              </w:rPr>
              <w:t>تاريــــخ المــــيلاد</w:t>
            </w:r>
          </w:p>
        </w:tc>
        <w:tc>
          <w:tcPr>
            <w:tcW w:w="3420" w:type="dxa"/>
            <w:gridSpan w:val="2"/>
            <w:vMerge/>
          </w:tcPr>
          <w:p w:rsidR="004614A1" w:rsidRPr="004614A1" w:rsidRDefault="004614A1" w:rsidP="004614A1">
            <w:pPr>
              <w:pStyle w:val="Heading5"/>
              <w:spacing w:before="0"/>
              <w:jc w:val="both"/>
              <w:rPr>
                <w:rFonts w:asciiTheme="majorBidi" w:hAnsiTheme="majorBidi"/>
                <w:b/>
                <w:bCs/>
                <w:color w:val="auto"/>
                <w:sz w:val="32"/>
                <w:szCs w:val="32"/>
              </w:rPr>
            </w:pPr>
          </w:p>
        </w:tc>
      </w:tr>
      <w:tr w:rsidR="004614A1" w:rsidRPr="004614A1" w:rsidTr="004D1ED5">
        <w:tblPrEx>
          <w:tblBorders>
            <w:bottom w:val="none" w:sz="0" w:space="0" w:color="auto"/>
          </w:tblBorders>
          <w:tblLook w:val="0000"/>
        </w:tblPrEx>
        <w:tc>
          <w:tcPr>
            <w:tcW w:w="3720" w:type="dxa"/>
            <w:gridSpan w:val="2"/>
          </w:tcPr>
          <w:p w:rsidR="004614A1" w:rsidRPr="004614A1" w:rsidRDefault="004614A1" w:rsidP="004614A1">
            <w:pPr>
              <w:pStyle w:val="Heading5"/>
              <w:bidi/>
              <w:spacing w:before="0"/>
              <w:jc w:val="both"/>
              <w:rPr>
                <w:rFonts w:asciiTheme="majorBidi" w:hAnsiTheme="majorBidi"/>
                <w:b/>
                <w:bCs/>
                <w:color w:val="auto"/>
                <w:sz w:val="32"/>
                <w:szCs w:val="32"/>
              </w:rPr>
            </w:pPr>
            <w:r w:rsidRPr="004614A1">
              <w:rPr>
                <w:rFonts w:asciiTheme="majorBidi" w:hAnsiTheme="majorBidi"/>
                <w:b/>
                <w:bCs/>
                <w:color w:val="auto"/>
                <w:sz w:val="32"/>
                <w:szCs w:val="32"/>
                <w:rtl/>
              </w:rPr>
              <w:t>سوهاج</w:t>
            </w:r>
          </w:p>
        </w:tc>
        <w:tc>
          <w:tcPr>
            <w:tcW w:w="240" w:type="dxa"/>
          </w:tcPr>
          <w:p w:rsidR="004614A1" w:rsidRPr="004614A1" w:rsidRDefault="004614A1" w:rsidP="004614A1">
            <w:pPr>
              <w:pStyle w:val="Heading5"/>
              <w:bidi/>
              <w:spacing w:before="0"/>
              <w:jc w:val="both"/>
              <w:rPr>
                <w:rFonts w:asciiTheme="majorBidi" w:hAnsiTheme="majorBidi"/>
                <w:b/>
                <w:bCs/>
                <w:color w:val="auto"/>
                <w:sz w:val="32"/>
                <w:szCs w:val="32"/>
              </w:rPr>
            </w:pPr>
            <w:r w:rsidRPr="004614A1">
              <w:rPr>
                <w:rFonts w:asciiTheme="majorBidi" w:hAnsiTheme="majorBidi"/>
                <w:b/>
                <w:bCs/>
                <w:color w:val="auto"/>
                <w:sz w:val="32"/>
                <w:szCs w:val="32"/>
                <w:rtl/>
              </w:rPr>
              <w:t>:</w:t>
            </w:r>
          </w:p>
        </w:tc>
        <w:tc>
          <w:tcPr>
            <w:tcW w:w="2340" w:type="dxa"/>
          </w:tcPr>
          <w:p w:rsidR="004614A1" w:rsidRPr="004614A1" w:rsidRDefault="004614A1" w:rsidP="004614A1">
            <w:pPr>
              <w:pStyle w:val="Heading5"/>
              <w:bidi/>
              <w:spacing w:before="0"/>
              <w:jc w:val="both"/>
              <w:rPr>
                <w:rFonts w:asciiTheme="majorBidi" w:hAnsiTheme="majorBidi"/>
                <w:b/>
                <w:bCs/>
                <w:color w:val="auto"/>
                <w:sz w:val="32"/>
                <w:szCs w:val="32"/>
              </w:rPr>
            </w:pPr>
            <w:r w:rsidRPr="004614A1">
              <w:rPr>
                <w:rFonts w:asciiTheme="majorBidi" w:hAnsiTheme="majorBidi"/>
                <w:b/>
                <w:bCs/>
                <w:color w:val="auto"/>
                <w:sz w:val="32"/>
                <w:szCs w:val="32"/>
                <w:rtl/>
              </w:rPr>
              <w:t>مكـــــان المــــيلاد</w:t>
            </w:r>
          </w:p>
        </w:tc>
        <w:tc>
          <w:tcPr>
            <w:tcW w:w="3420" w:type="dxa"/>
            <w:gridSpan w:val="2"/>
            <w:vMerge/>
          </w:tcPr>
          <w:p w:rsidR="004614A1" w:rsidRPr="004614A1" w:rsidRDefault="004614A1" w:rsidP="004614A1">
            <w:pPr>
              <w:pStyle w:val="Heading5"/>
              <w:spacing w:before="0"/>
              <w:jc w:val="both"/>
              <w:rPr>
                <w:rFonts w:asciiTheme="majorBidi" w:hAnsiTheme="majorBidi"/>
                <w:b/>
                <w:bCs/>
                <w:color w:val="auto"/>
                <w:sz w:val="32"/>
                <w:szCs w:val="32"/>
              </w:rPr>
            </w:pPr>
          </w:p>
        </w:tc>
      </w:tr>
      <w:tr w:rsidR="004614A1" w:rsidRPr="004614A1" w:rsidTr="004D1ED5">
        <w:tblPrEx>
          <w:tblBorders>
            <w:bottom w:val="none" w:sz="0" w:space="0" w:color="auto"/>
          </w:tblBorders>
          <w:tblLook w:val="0000"/>
        </w:tblPrEx>
        <w:tc>
          <w:tcPr>
            <w:tcW w:w="3720" w:type="dxa"/>
            <w:gridSpan w:val="2"/>
          </w:tcPr>
          <w:p w:rsidR="004614A1" w:rsidRPr="004614A1" w:rsidRDefault="004614A1" w:rsidP="004614A1">
            <w:pPr>
              <w:pStyle w:val="Heading5"/>
              <w:bidi/>
              <w:spacing w:before="0"/>
              <w:jc w:val="both"/>
              <w:rPr>
                <w:rFonts w:asciiTheme="majorBidi" w:hAnsiTheme="majorBidi"/>
                <w:b/>
                <w:bCs/>
                <w:color w:val="auto"/>
                <w:sz w:val="32"/>
                <w:szCs w:val="32"/>
                <w:rtl/>
                <w:lang w:bidi="ar-EG"/>
              </w:rPr>
            </w:pPr>
            <w:r w:rsidRPr="004614A1">
              <w:rPr>
                <w:rFonts w:asciiTheme="majorBidi" w:hAnsiTheme="majorBidi"/>
                <w:b/>
                <w:bCs/>
                <w:color w:val="auto"/>
                <w:sz w:val="32"/>
                <w:szCs w:val="32"/>
                <w:rtl/>
                <w:lang w:bidi="ar-EG"/>
              </w:rPr>
              <w:t>أســـــــــتاذ الرياضـــــــــــــــــيات</w:t>
            </w:r>
          </w:p>
          <w:p w:rsidR="004614A1" w:rsidRPr="004614A1" w:rsidRDefault="004614A1" w:rsidP="004614A1">
            <w:pPr>
              <w:pStyle w:val="Heading5"/>
              <w:bidi/>
              <w:spacing w:before="0"/>
              <w:jc w:val="both"/>
              <w:rPr>
                <w:rFonts w:asciiTheme="majorBidi" w:hAnsiTheme="majorBidi"/>
                <w:b/>
                <w:bCs/>
                <w:color w:val="auto"/>
                <w:sz w:val="32"/>
                <w:szCs w:val="32"/>
              </w:rPr>
            </w:pPr>
            <w:r w:rsidRPr="004614A1">
              <w:rPr>
                <w:rFonts w:asciiTheme="majorBidi" w:hAnsiTheme="majorBidi"/>
                <w:b/>
                <w:bCs/>
                <w:color w:val="auto"/>
                <w:sz w:val="32"/>
                <w:szCs w:val="32"/>
                <w:rtl/>
                <w:lang w:bidi="ar-EG"/>
              </w:rPr>
              <w:t>عميد كلية العلوم – جامعة أسيوط</w:t>
            </w:r>
          </w:p>
        </w:tc>
        <w:tc>
          <w:tcPr>
            <w:tcW w:w="240" w:type="dxa"/>
          </w:tcPr>
          <w:p w:rsidR="004614A1" w:rsidRPr="004614A1" w:rsidRDefault="004614A1" w:rsidP="004614A1">
            <w:pPr>
              <w:pStyle w:val="Heading5"/>
              <w:bidi/>
              <w:spacing w:before="0"/>
              <w:jc w:val="both"/>
              <w:rPr>
                <w:rFonts w:asciiTheme="majorBidi" w:hAnsiTheme="majorBidi"/>
                <w:b/>
                <w:bCs/>
                <w:color w:val="auto"/>
                <w:sz w:val="32"/>
                <w:szCs w:val="32"/>
              </w:rPr>
            </w:pPr>
            <w:r w:rsidRPr="004614A1">
              <w:rPr>
                <w:rFonts w:asciiTheme="majorBidi" w:hAnsiTheme="majorBidi"/>
                <w:b/>
                <w:bCs/>
                <w:color w:val="auto"/>
                <w:sz w:val="32"/>
                <w:szCs w:val="32"/>
                <w:rtl/>
              </w:rPr>
              <w:t>:</w:t>
            </w:r>
          </w:p>
        </w:tc>
        <w:tc>
          <w:tcPr>
            <w:tcW w:w="2340" w:type="dxa"/>
          </w:tcPr>
          <w:p w:rsidR="004614A1" w:rsidRPr="004614A1" w:rsidRDefault="004614A1" w:rsidP="004614A1">
            <w:pPr>
              <w:pStyle w:val="Heading5"/>
              <w:bidi/>
              <w:spacing w:before="0"/>
              <w:jc w:val="both"/>
              <w:rPr>
                <w:rFonts w:asciiTheme="majorBidi" w:hAnsiTheme="majorBidi"/>
                <w:b/>
                <w:bCs/>
                <w:color w:val="auto"/>
                <w:sz w:val="32"/>
                <w:szCs w:val="32"/>
              </w:rPr>
            </w:pPr>
            <w:r w:rsidRPr="004614A1">
              <w:rPr>
                <w:rFonts w:asciiTheme="majorBidi" w:hAnsiTheme="majorBidi"/>
                <w:b/>
                <w:bCs/>
                <w:color w:val="auto"/>
                <w:sz w:val="32"/>
                <w:szCs w:val="32"/>
                <w:rtl/>
              </w:rPr>
              <w:t>الوظــــــــــــــــيفة</w:t>
            </w:r>
          </w:p>
        </w:tc>
        <w:tc>
          <w:tcPr>
            <w:tcW w:w="3420" w:type="dxa"/>
            <w:gridSpan w:val="2"/>
            <w:vMerge/>
          </w:tcPr>
          <w:p w:rsidR="004614A1" w:rsidRPr="004614A1" w:rsidRDefault="004614A1" w:rsidP="004614A1">
            <w:pPr>
              <w:pStyle w:val="Heading5"/>
              <w:spacing w:before="0"/>
              <w:jc w:val="both"/>
              <w:rPr>
                <w:rFonts w:asciiTheme="majorBidi" w:hAnsiTheme="majorBidi"/>
                <w:b/>
                <w:bCs/>
                <w:color w:val="auto"/>
                <w:sz w:val="32"/>
                <w:szCs w:val="32"/>
              </w:rPr>
            </w:pPr>
          </w:p>
        </w:tc>
      </w:tr>
      <w:tr w:rsidR="004614A1" w:rsidRPr="004614A1" w:rsidTr="004D1ED5">
        <w:tblPrEx>
          <w:tblBorders>
            <w:bottom w:val="none" w:sz="0" w:space="0" w:color="auto"/>
          </w:tblBorders>
          <w:tblLook w:val="0000"/>
        </w:tblPrEx>
        <w:tc>
          <w:tcPr>
            <w:tcW w:w="3720" w:type="dxa"/>
            <w:gridSpan w:val="2"/>
          </w:tcPr>
          <w:p w:rsidR="004614A1" w:rsidRPr="004614A1" w:rsidRDefault="00005881" w:rsidP="00E714E1">
            <w:pPr>
              <w:spacing w:after="0"/>
              <w:ind w:right="-57"/>
              <w:jc w:val="right"/>
              <w:rPr>
                <w:rFonts w:asciiTheme="majorBidi" w:hAnsiTheme="majorBidi" w:cstheme="majorBidi"/>
                <w:b/>
                <w:bCs/>
                <w:sz w:val="32"/>
                <w:szCs w:val="32"/>
              </w:rPr>
            </w:pPr>
            <w:r>
              <w:rPr>
                <w:rFonts w:asciiTheme="majorBidi" w:hAnsiTheme="majorBidi" w:cstheme="majorBidi"/>
                <w:b/>
                <w:bCs/>
                <w:sz w:val="32"/>
                <w:szCs w:val="32"/>
              </w:rPr>
              <w:t>0020-</w:t>
            </w:r>
            <w:r w:rsidR="004614A1" w:rsidRPr="004614A1">
              <w:rPr>
                <w:rFonts w:asciiTheme="majorBidi" w:hAnsiTheme="majorBidi" w:cstheme="majorBidi"/>
                <w:b/>
                <w:bCs/>
                <w:sz w:val="32"/>
                <w:szCs w:val="32"/>
              </w:rPr>
              <w:t>88-2412000</w:t>
            </w:r>
          </w:p>
        </w:tc>
        <w:tc>
          <w:tcPr>
            <w:tcW w:w="240" w:type="dxa"/>
          </w:tcPr>
          <w:p w:rsidR="004614A1" w:rsidRPr="004614A1" w:rsidRDefault="004614A1" w:rsidP="004614A1">
            <w:pPr>
              <w:bidi/>
              <w:spacing w:after="0"/>
              <w:ind w:right="-57"/>
              <w:jc w:val="both"/>
              <w:rPr>
                <w:rFonts w:asciiTheme="majorBidi" w:hAnsiTheme="majorBidi" w:cstheme="majorBidi"/>
                <w:b/>
                <w:bCs/>
                <w:sz w:val="32"/>
                <w:szCs w:val="32"/>
              </w:rPr>
            </w:pPr>
            <w:r w:rsidRPr="004614A1">
              <w:rPr>
                <w:rFonts w:asciiTheme="majorBidi" w:hAnsiTheme="majorBidi" w:cstheme="majorBidi"/>
                <w:b/>
                <w:bCs/>
                <w:sz w:val="32"/>
                <w:szCs w:val="32"/>
                <w:rtl/>
              </w:rPr>
              <w:t>:</w:t>
            </w:r>
          </w:p>
        </w:tc>
        <w:tc>
          <w:tcPr>
            <w:tcW w:w="2340" w:type="dxa"/>
          </w:tcPr>
          <w:p w:rsidR="004614A1" w:rsidRPr="004614A1" w:rsidRDefault="004614A1" w:rsidP="004614A1">
            <w:pPr>
              <w:bidi/>
              <w:spacing w:after="0"/>
              <w:ind w:right="-57"/>
              <w:jc w:val="both"/>
              <w:rPr>
                <w:rFonts w:asciiTheme="majorBidi" w:hAnsiTheme="majorBidi" w:cstheme="majorBidi"/>
                <w:b/>
                <w:bCs/>
                <w:sz w:val="32"/>
                <w:szCs w:val="32"/>
              </w:rPr>
            </w:pPr>
            <w:r w:rsidRPr="004614A1">
              <w:rPr>
                <w:rFonts w:asciiTheme="majorBidi" w:hAnsiTheme="majorBidi" w:cstheme="majorBidi"/>
                <w:b/>
                <w:bCs/>
                <w:sz w:val="32"/>
                <w:szCs w:val="32"/>
                <w:rtl/>
              </w:rPr>
              <w:t>تليفـــون المكـتـب</w:t>
            </w:r>
          </w:p>
        </w:tc>
        <w:tc>
          <w:tcPr>
            <w:tcW w:w="3420" w:type="dxa"/>
            <w:gridSpan w:val="2"/>
            <w:vMerge/>
          </w:tcPr>
          <w:p w:rsidR="004614A1" w:rsidRPr="004614A1" w:rsidRDefault="004614A1" w:rsidP="004614A1">
            <w:pPr>
              <w:pStyle w:val="Heading5"/>
              <w:spacing w:before="0"/>
              <w:jc w:val="both"/>
              <w:rPr>
                <w:rFonts w:asciiTheme="majorBidi" w:hAnsiTheme="majorBidi"/>
                <w:b/>
                <w:bCs/>
                <w:color w:val="auto"/>
                <w:sz w:val="32"/>
                <w:szCs w:val="32"/>
              </w:rPr>
            </w:pPr>
          </w:p>
        </w:tc>
      </w:tr>
      <w:tr w:rsidR="004614A1" w:rsidRPr="004614A1" w:rsidTr="004D1ED5">
        <w:tblPrEx>
          <w:tblBorders>
            <w:bottom w:val="none" w:sz="0" w:space="0" w:color="auto"/>
          </w:tblBorders>
          <w:tblLook w:val="0000"/>
        </w:tblPrEx>
        <w:tc>
          <w:tcPr>
            <w:tcW w:w="3720" w:type="dxa"/>
            <w:gridSpan w:val="2"/>
          </w:tcPr>
          <w:p w:rsidR="004614A1" w:rsidRPr="004614A1" w:rsidRDefault="004614A1" w:rsidP="00E714E1">
            <w:pPr>
              <w:spacing w:after="0"/>
              <w:jc w:val="right"/>
              <w:rPr>
                <w:rFonts w:asciiTheme="majorBidi" w:hAnsiTheme="majorBidi" w:cstheme="majorBidi"/>
                <w:b/>
                <w:bCs/>
                <w:sz w:val="32"/>
                <w:szCs w:val="32"/>
              </w:rPr>
            </w:pPr>
            <w:r w:rsidRPr="004614A1">
              <w:rPr>
                <w:rFonts w:asciiTheme="majorBidi" w:hAnsiTheme="majorBidi" w:cstheme="majorBidi"/>
                <w:b/>
                <w:bCs/>
                <w:sz w:val="32"/>
                <w:szCs w:val="32"/>
              </w:rPr>
              <w:t>002</w:t>
            </w:r>
            <w:r w:rsidR="00005881">
              <w:rPr>
                <w:rFonts w:asciiTheme="majorBidi" w:hAnsiTheme="majorBidi" w:cstheme="majorBidi"/>
                <w:b/>
                <w:bCs/>
                <w:sz w:val="32"/>
                <w:szCs w:val="32"/>
              </w:rPr>
              <w:t>0</w:t>
            </w:r>
            <w:r w:rsidRPr="004614A1">
              <w:rPr>
                <w:rFonts w:asciiTheme="majorBidi" w:hAnsiTheme="majorBidi" w:cstheme="majorBidi"/>
                <w:b/>
                <w:bCs/>
                <w:sz w:val="32"/>
                <w:szCs w:val="32"/>
              </w:rPr>
              <w:t>-88-2080209</w:t>
            </w:r>
          </w:p>
        </w:tc>
        <w:tc>
          <w:tcPr>
            <w:tcW w:w="240" w:type="dxa"/>
          </w:tcPr>
          <w:p w:rsidR="004614A1" w:rsidRPr="004614A1" w:rsidRDefault="004614A1" w:rsidP="004614A1">
            <w:pPr>
              <w:bidi/>
              <w:spacing w:after="0"/>
              <w:jc w:val="both"/>
              <w:rPr>
                <w:rFonts w:asciiTheme="majorBidi" w:hAnsiTheme="majorBidi" w:cstheme="majorBidi"/>
                <w:b/>
                <w:bCs/>
                <w:sz w:val="32"/>
                <w:szCs w:val="32"/>
              </w:rPr>
            </w:pPr>
            <w:r w:rsidRPr="004614A1">
              <w:rPr>
                <w:rFonts w:asciiTheme="majorBidi" w:hAnsiTheme="majorBidi" w:cstheme="majorBidi"/>
                <w:b/>
                <w:bCs/>
                <w:sz w:val="32"/>
                <w:szCs w:val="32"/>
                <w:rtl/>
              </w:rPr>
              <w:t>:</w:t>
            </w:r>
          </w:p>
        </w:tc>
        <w:tc>
          <w:tcPr>
            <w:tcW w:w="2340" w:type="dxa"/>
          </w:tcPr>
          <w:p w:rsidR="004614A1" w:rsidRPr="004614A1" w:rsidRDefault="004614A1" w:rsidP="004614A1">
            <w:pPr>
              <w:bidi/>
              <w:spacing w:after="0"/>
              <w:jc w:val="both"/>
              <w:rPr>
                <w:rFonts w:asciiTheme="majorBidi" w:hAnsiTheme="majorBidi" w:cstheme="majorBidi"/>
                <w:b/>
                <w:bCs/>
                <w:sz w:val="32"/>
                <w:szCs w:val="32"/>
              </w:rPr>
            </w:pPr>
            <w:r w:rsidRPr="004614A1">
              <w:rPr>
                <w:rFonts w:asciiTheme="majorBidi" w:hAnsiTheme="majorBidi" w:cstheme="majorBidi"/>
                <w:b/>
                <w:bCs/>
                <w:sz w:val="32"/>
                <w:szCs w:val="32"/>
                <w:rtl/>
              </w:rPr>
              <w:t>رقــــــم الفــــاكس</w:t>
            </w:r>
          </w:p>
        </w:tc>
        <w:tc>
          <w:tcPr>
            <w:tcW w:w="3420" w:type="dxa"/>
            <w:gridSpan w:val="2"/>
            <w:vMerge/>
          </w:tcPr>
          <w:p w:rsidR="004614A1" w:rsidRPr="004614A1" w:rsidRDefault="004614A1" w:rsidP="004614A1">
            <w:pPr>
              <w:spacing w:after="0"/>
              <w:jc w:val="both"/>
              <w:rPr>
                <w:rFonts w:asciiTheme="majorBidi" w:hAnsiTheme="majorBidi" w:cstheme="majorBidi"/>
                <w:b/>
                <w:bCs/>
                <w:sz w:val="32"/>
                <w:szCs w:val="32"/>
              </w:rPr>
            </w:pPr>
          </w:p>
        </w:tc>
      </w:tr>
      <w:tr w:rsidR="004614A1" w:rsidRPr="004614A1" w:rsidTr="004D1ED5">
        <w:tblPrEx>
          <w:tblBorders>
            <w:bottom w:val="none" w:sz="0" w:space="0" w:color="auto"/>
          </w:tblBorders>
          <w:tblLook w:val="0000"/>
        </w:tblPrEx>
        <w:tc>
          <w:tcPr>
            <w:tcW w:w="3720" w:type="dxa"/>
            <w:gridSpan w:val="2"/>
          </w:tcPr>
          <w:p w:rsidR="004614A1" w:rsidRPr="004614A1" w:rsidRDefault="00005881" w:rsidP="00E714E1">
            <w:pPr>
              <w:spacing w:after="0"/>
              <w:jc w:val="right"/>
              <w:rPr>
                <w:rFonts w:asciiTheme="majorBidi" w:hAnsiTheme="majorBidi" w:cstheme="majorBidi"/>
                <w:b/>
                <w:bCs/>
                <w:sz w:val="32"/>
                <w:szCs w:val="32"/>
              </w:rPr>
            </w:pPr>
            <w:r>
              <w:rPr>
                <w:rFonts w:asciiTheme="majorBidi" w:hAnsiTheme="majorBidi" w:cstheme="majorBidi"/>
                <w:b/>
                <w:bCs/>
                <w:sz w:val="32"/>
                <w:szCs w:val="32"/>
              </w:rPr>
              <w:t>0020-</w:t>
            </w:r>
            <w:r w:rsidR="004614A1" w:rsidRPr="004614A1">
              <w:rPr>
                <w:rFonts w:asciiTheme="majorBidi" w:hAnsiTheme="majorBidi" w:cstheme="majorBidi"/>
                <w:b/>
                <w:bCs/>
                <w:sz w:val="32"/>
                <w:szCs w:val="32"/>
              </w:rPr>
              <w:t>1</w:t>
            </w:r>
            <w:r w:rsidR="004614A1" w:rsidRPr="004614A1">
              <w:rPr>
                <w:rFonts w:asciiTheme="majorBidi" w:hAnsiTheme="majorBidi" w:cstheme="majorBidi"/>
                <w:b/>
                <w:bCs/>
                <w:sz w:val="32"/>
                <w:szCs w:val="32"/>
                <w:lang w:val="en-GB"/>
              </w:rPr>
              <w:t>2</w:t>
            </w:r>
            <w:r w:rsidR="004614A1" w:rsidRPr="004614A1">
              <w:rPr>
                <w:rFonts w:asciiTheme="majorBidi" w:hAnsiTheme="majorBidi" w:cstheme="majorBidi"/>
                <w:b/>
                <w:bCs/>
                <w:sz w:val="32"/>
                <w:szCs w:val="32"/>
              </w:rPr>
              <w:t>23971588</w:t>
            </w:r>
          </w:p>
        </w:tc>
        <w:tc>
          <w:tcPr>
            <w:tcW w:w="240" w:type="dxa"/>
          </w:tcPr>
          <w:p w:rsidR="004614A1" w:rsidRPr="004614A1" w:rsidRDefault="004614A1" w:rsidP="004614A1">
            <w:pPr>
              <w:bidi/>
              <w:spacing w:after="0"/>
              <w:jc w:val="both"/>
              <w:rPr>
                <w:rFonts w:asciiTheme="majorBidi" w:hAnsiTheme="majorBidi" w:cstheme="majorBidi"/>
                <w:b/>
                <w:bCs/>
                <w:sz w:val="32"/>
                <w:szCs w:val="32"/>
              </w:rPr>
            </w:pPr>
            <w:r w:rsidRPr="004614A1">
              <w:rPr>
                <w:rFonts w:asciiTheme="majorBidi" w:hAnsiTheme="majorBidi" w:cstheme="majorBidi"/>
                <w:b/>
                <w:bCs/>
                <w:sz w:val="32"/>
                <w:szCs w:val="32"/>
                <w:rtl/>
              </w:rPr>
              <w:t>:</w:t>
            </w:r>
          </w:p>
        </w:tc>
        <w:tc>
          <w:tcPr>
            <w:tcW w:w="2340" w:type="dxa"/>
          </w:tcPr>
          <w:p w:rsidR="004614A1" w:rsidRPr="004614A1" w:rsidRDefault="004614A1" w:rsidP="004614A1">
            <w:pPr>
              <w:bidi/>
              <w:spacing w:after="0"/>
              <w:jc w:val="both"/>
              <w:rPr>
                <w:rFonts w:asciiTheme="majorBidi" w:hAnsiTheme="majorBidi" w:cstheme="majorBidi"/>
                <w:b/>
                <w:bCs/>
                <w:sz w:val="32"/>
                <w:szCs w:val="32"/>
                <w:rtl/>
                <w:lang w:bidi="ar-EG"/>
              </w:rPr>
            </w:pPr>
            <w:r w:rsidRPr="004614A1">
              <w:rPr>
                <w:rFonts w:asciiTheme="majorBidi" w:hAnsiTheme="majorBidi" w:cstheme="majorBidi"/>
                <w:b/>
                <w:bCs/>
                <w:sz w:val="32"/>
                <w:szCs w:val="32"/>
                <w:rtl/>
                <w:lang w:bidi="ar-EG"/>
              </w:rPr>
              <w:t>مـــــــــوبــــــايــل</w:t>
            </w:r>
          </w:p>
        </w:tc>
        <w:tc>
          <w:tcPr>
            <w:tcW w:w="3420" w:type="dxa"/>
            <w:gridSpan w:val="2"/>
            <w:vMerge/>
          </w:tcPr>
          <w:p w:rsidR="004614A1" w:rsidRPr="004614A1" w:rsidRDefault="004614A1" w:rsidP="004614A1">
            <w:pPr>
              <w:spacing w:after="0"/>
              <w:jc w:val="both"/>
              <w:rPr>
                <w:rFonts w:asciiTheme="majorBidi" w:hAnsiTheme="majorBidi" w:cstheme="majorBidi"/>
                <w:b/>
                <w:bCs/>
                <w:sz w:val="32"/>
                <w:szCs w:val="32"/>
              </w:rPr>
            </w:pPr>
          </w:p>
        </w:tc>
      </w:tr>
      <w:tr w:rsidR="004614A1" w:rsidRPr="004614A1" w:rsidTr="004D1ED5">
        <w:tblPrEx>
          <w:tblBorders>
            <w:bottom w:val="none" w:sz="0" w:space="0" w:color="auto"/>
          </w:tblBorders>
          <w:tblLook w:val="0000"/>
        </w:tblPrEx>
        <w:tc>
          <w:tcPr>
            <w:tcW w:w="3720" w:type="dxa"/>
            <w:gridSpan w:val="2"/>
          </w:tcPr>
          <w:p w:rsidR="004614A1" w:rsidRPr="004614A1" w:rsidRDefault="009B1DF5" w:rsidP="004614A1">
            <w:pPr>
              <w:bidi/>
              <w:spacing w:after="0"/>
              <w:jc w:val="both"/>
              <w:rPr>
                <w:rFonts w:asciiTheme="majorBidi" w:hAnsiTheme="majorBidi" w:cstheme="majorBidi"/>
                <w:b/>
                <w:bCs/>
                <w:sz w:val="32"/>
                <w:szCs w:val="32"/>
              </w:rPr>
            </w:pPr>
            <w:hyperlink r:id="rId11" w:history="1">
              <w:r w:rsidR="004614A1" w:rsidRPr="004614A1">
                <w:rPr>
                  <w:rStyle w:val="Hyperlink"/>
                  <w:rFonts w:asciiTheme="majorBidi" w:hAnsiTheme="majorBidi" w:cstheme="majorBidi"/>
                  <w:b/>
                  <w:bCs/>
                  <w:color w:val="auto"/>
                  <w:sz w:val="32"/>
                  <w:szCs w:val="32"/>
                </w:rPr>
                <w:t>elhawary@aun.edu.eg</w:t>
              </w:r>
            </w:hyperlink>
          </w:p>
        </w:tc>
        <w:tc>
          <w:tcPr>
            <w:tcW w:w="240" w:type="dxa"/>
          </w:tcPr>
          <w:p w:rsidR="004614A1" w:rsidRPr="004614A1" w:rsidRDefault="004614A1" w:rsidP="004614A1">
            <w:pPr>
              <w:bidi/>
              <w:spacing w:after="0"/>
              <w:jc w:val="both"/>
              <w:rPr>
                <w:rFonts w:asciiTheme="majorBidi" w:hAnsiTheme="majorBidi" w:cstheme="majorBidi"/>
                <w:b/>
                <w:bCs/>
                <w:sz w:val="32"/>
                <w:szCs w:val="32"/>
              </w:rPr>
            </w:pPr>
            <w:r w:rsidRPr="004614A1">
              <w:rPr>
                <w:rFonts w:asciiTheme="majorBidi" w:hAnsiTheme="majorBidi" w:cstheme="majorBidi"/>
                <w:b/>
                <w:bCs/>
                <w:sz w:val="32"/>
                <w:szCs w:val="32"/>
                <w:rtl/>
              </w:rPr>
              <w:t>:</w:t>
            </w:r>
          </w:p>
        </w:tc>
        <w:tc>
          <w:tcPr>
            <w:tcW w:w="2340" w:type="dxa"/>
          </w:tcPr>
          <w:p w:rsidR="004614A1" w:rsidRPr="004614A1" w:rsidRDefault="004614A1" w:rsidP="004614A1">
            <w:pPr>
              <w:bidi/>
              <w:spacing w:after="0"/>
              <w:jc w:val="both"/>
              <w:rPr>
                <w:rFonts w:asciiTheme="majorBidi" w:hAnsiTheme="majorBidi" w:cstheme="majorBidi"/>
                <w:b/>
                <w:bCs/>
                <w:sz w:val="32"/>
                <w:szCs w:val="32"/>
              </w:rPr>
            </w:pPr>
            <w:r w:rsidRPr="004614A1">
              <w:rPr>
                <w:rFonts w:asciiTheme="majorBidi" w:hAnsiTheme="majorBidi" w:cstheme="majorBidi"/>
                <w:b/>
                <w:bCs/>
                <w:sz w:val="32"/>
                <w:szCs w:val="32"/>
                <w:rtl/>
              </w:rPr>
              <w:t>البريد الاليكتروني</w:t>
            </w:r>
          </w:p>
        </w:tc>
        <w:tc>
          <w:tcPr>
            <w:tcW w:w="3420" w:type="dxa"/>
            <w:gridSpan w:val="2"/>
            <w:vMerge/>
          </w:tcPr>
          <w:p w:rsidR="004614A1" w:rsidRPr="004614A1" w:rsidRDefault="004614A1" w:rsidP="004614A1">
            <w:pPr>
              <w:spacing w:after="0"/>
              <w:jc w:val="both"/>
              <w:rPr>
                <w:rFonts w:asciiTheme="majorBidi" w:hAnsiTheme="majorBidi" w:cstheme="majorBidi"/>
                <w:b/>
                <w:bCs/>
                <w:sz w:val="32"/>
                <w:szCs w:val="32"/>
              </w:rPr>
            </w:pPr>
          </w:p>
        </w:tc>
      </w:tr>
      <w:tr w:rsidR="004614A1" w:rsidRPr="004614A1" w:rsidTr="004D1ED5">
        <w:tblPrEx>
          <w:tblBorders>
            <w:bottom w:val="none" w:sz="0" w:space="0" w:color="auto"/>
          </w:tblBorders>
          <w:tblLook w:val="0000"/>
        </w:tblPrEx>
        <w:trPr>
          <w:trHeight w:val="368"/>
        </w:trPr>
        <w:tc>
          <w:tcPr>
            <w:tcW w:w="3720" w:type="dxa"/>
            <w:gridSpan w:val="2"/>
          </w:tcPr>
          <w:p w:rsidR="004614A1" w:rsidRPr="004614A1" w:rsidRDefault="004614A1" w:rsidP="004614A1">
            <w:pPr>
              <w:bidi/>
              <w:spacing w:after="0"/>
              <w:jc w:val="both"/>
              <w:rPr>
                <w:rFonts w:asciiTheme="majorBidi" w:hAnsiTheme="majorBidi" w:cstheme="majorBidi"/>
                <w:b/>
                <w:bCs/>
                <w:sz w:val="32"/>
                <w:szCs w:val="32"/>
                <w:rtl/>
                <w:lang w:bidi="ar-EG"/>
              </w:rPr>
            </w:pPr>
            <w:r w:rsidRPr="004614A1">
              <w:rPr>
                <w:rFonts w:asciiTheme="majorBidi" w:hAnsiTheme="majorBidi" w:cstheme="majorBidi"/>
                <w:b/>
                <w:bCs/>
                <w:sz w:val="32"/>
                <w:szCs w:val="32"/>
                <w:rtl/>
              </w:rPr>
              <w:t>كلية العلوم – جامعة أسيوط</w:t>
            </w:r>
          </w:p>
        </w:tc>
        <w:tc>
          <w:tcPr>
            <w:tcW w:w="240" w:type="dxa"/>
          </w:tcPr>
          <w:p w:rsidR="004614A1" w:rsidRPr="004614A1" w:rsidRDefault="004614A1" w:rsidP="004614A1">
            <w:pPr>
              <w:bidi/>
              <w:spacing w:after="0"/>
              <w:jc w:val="both"/>
              <w:rPr>
                <w:rFonts w:asciiTheme="majorBidi" w:hAnsiTheme="majorBidi" w:cstheme="majorBidi"/>
                <w:b/>
                <w:bCs/>
                <w:sz w:val="32"/>
                <w:szCs w:val="32"/>
                <w:rtl/>
                <w:lang w:bidi="ar-EG"/>
              </w:rPr>
            </w:pPr>
            <w:r w:rsidRPr="004614A1">
              <w:rPr>
                <w:rFonts w:asciiTheme="majorBidi" w:hAnsiTheme="majorBidi" w:cstheme="majorBidi"/>
                <w:b/>
                <w:bCs/>
                <w:sz w:val="32"/>
                <w:szCs w:val="32"/>
                <w:rtl/>
                <w:lang w:bidi="ar-EG"/>
              </w:rPr>
              <w:t>:</w:t>
            </w:r>
          </w:p>
        </w:tc>
        <w:tc>
          <w:tcPr>
            <w:tcW w:w="2340" w:type="dxa"/>
          </w:tcPr>
          <w:p w:rsidR="004614A1" w:rsidRPr="004614A1" w:rsidRDefault="004614A1" w:rsidP="004614A1">
            <w:pPr>
              <w:bidi/>
              <w:spacing w:after="0"/>
              <w:jc w:val="both"/>
              <w:rPr>
                <w:rFonts w:asciiTheme="majorBidi" w:hAnsiTheme="majorBidi" w:cstheme="majorBidi"/>
                <w:b/>
                <w:bCs/>
                <w:sz w:val="32"/>
                <w:szCs w:val="32"/>
                <w:rtl/>
                <w:lang w:bidi="ar-EG"/>
              </w:rPr>
            </w:pPr>
            <w:r w:rsidRPr="004614A1">
              <w:rPr>
                <w:rFonts w:asciiTheme="majorBidi" w:hAnsiTheme="majorBidi" w:cstheme="majorBidi"/>
                <w:b/>
                <w:bCs/>
                <w:sz w:val="32"/>
                <w:szCs w:val="32"/>
                <w:rtl/>
              </w:rPr>
              <w:t>عــنوان المراسـلة</w:t>
            </w:r>
          </w:p>
        </w:tc>
        <w:tc>
          <w:tcPr>
            <w:tcW w:w="3420" w:type="dxa"/>
            <w:gridSpan w:val="2"/>
            <w:vMerge/>
          </w:tcPr>
          <w:p w:rsidR="004614A1" w:rsidRPr="004614A1" w:rsidRDefault="004614A1" w:rsidP="004614A1">
            <w:pPr>
              <w:spacing w:after="0"/>
              <w:jc w:val="both"/>
              <w:rPr>
                <w:rFonts w:asciiTheme="majorBidi" w:hAnsiTheme="majorBidi" w:cstheme="majorBidi"/>
                <w:b/>
                <w:bCs/>
                <w:sz w:val="32"/>
                <w:szCs w:val="32"/>
              </w:rPr>
            </w:pPr>
          </w:p>
        </w:tc>
      </w:tr>
    </w:tbl>
    <w:p w:rsidR="00647BBF" w:rsidRPr="00A00B9A" w:rsidRDefault="00B553D6" w:rsidP="00A35FEE">
      <w:pPr>
        <w:pBdr>
          <w:bottom w:val="single" w:sz="4" w:space="1" w:color="auto"/>
        </w:pBdr>
        <w:bidi/>
        <w:spacing w:before="240" w:after="0"/>
        <w:jc w:val="both"/>
        <w:rPr>
          <w:rFonts w:asciiTheme="majorBidi" w:hAnsiTheme="majorBidi" w:cstheme="majorBidi"/>
          <w:b/>
          <w:bCs/>
          <w:sz w:val="40"/>
          <w:szCs w:val="40"/>
          <w:lang w:bidi="ar-EG"/>
        </w:rPr>
      </w:pPr>
      <w:r>
        <w:rPr>
          <w:rFonts w:asciiTheme="majorBidi" w:hAnsiTheme="majorBidi" w:cstheme="majorBidi" w:hint="cs"/>
          <w:b/>
          <w:bCs/>
          <w:sz w:val="40"/>
          <w:szCs w:val="40"/>
          <w:rtl/>
          <w:lang w:bidi="ar-EG"/>
        </w:rPr>
        <w:t>المؤهلات</w:t>
      </w:r>
      <w:r w:rsidR="00647BBF" w:rsidRPr="00A00B9A">
        <w:rPr>
          <w:rFonts w:asciiTheme="majorBidi" w:hAnsiTheme="majorBidi" w:cstheme="majorBidi"/>
          <w:b/>
          <w:bCs/>
          <w:sz w:val="40"/>
          <w:szCs w:val="40"/>
          <w:rtl/>
          <w:lang w:bidi="ar-EG"/>
        </w:rPr>
        <w:t xml:space="preserve"> العــلمــــية:</w:t>
      </w:r>
    </w:p>
    <w:p w:rsidR="00647BBF" w:rsidRPr="00A00B9A" w:rsidRDefault="00647BBF" w:rsidP="003F7431">
      <w:pPr>
        <w:pStyle w:val="ListParagraph"/>
        <w:numPr>
          <w:ilvl w:val="0"/>
          <w:numId w:val="14"/>
        </w:numPr>
        <w:bidi/>
        <w:spacing w:before="120" w:after="0"/>
        <w:ind w:left="713"/>
        <w:contextualSpacing w:val="0"/>
        <w:jc w:val="both"/>
        <w:rPr>
          <w:rFonts w:asciiTheme="majorBidi" w:hAnsiTheme="majorBidi" w:cstheme="majorBidi"/>
          <w:sz w:val="28"/>
          <w:szCs w:val="28"/>
        </w:rPr>
      </w:pPr>
      <w:r w:rsidRPr="00A00B9A">
        <w:rPr>
          <w:rFonts w:asciiTheme="majorBidi" w:hAnsiTheme="majorBidi" w:cstheme="majorBidi"/>
          <w:sz w:val="28"/>
          <w:szCs w:val="28"/>
          <w:rtl/>
        </w:rPr>
        <w:t>بكالوريوس العلوم (رياضيات) بتقدير عام ممتاز - جامعة أسيوط (1980).</w:t>
      </w:r>
    </w:p>
    <w:p w:rsidR="00647BBF" w:rsidRDefault="00647BBF" w:rsidP="003F7431">
      <w:pPr>
        <w:pStyle w:val="ListParagraph"/>
        <w:numPr>
          <w:ilvl w:val="0"/>
          <w:numId w:val="14"/>
        </w:numPr>
        <w:bidi/>
        <w:spacing w:before="120" w:after="0"/>
        <w:ind w:left="713"/>
        <w:contextualSpacing w:val="0"/>
        <w:jc w:val="both"/>
        <w:rPr>
          <w:rFonts w:asciiTheme="majorBidi" w:hAnsiTheme="majorBidi" w:cstheme="majorBidi"/>
          <w:sz w:val="28"/>
          <w:szCs w:val="28"/>
        </w:rPr>
      </w:pPr>
      <w:r w:rsidRPr="00A00B9A">
        <w:rPr>
          <w:rFonts w:asciiTheme="majorBidi" w:hAnsiTheme="majorBidi" w:cstheme="majorBidi"/>
          <w:sz w:val="28"/>
          <w:szCs w:val="28"/>
          <w:rtl/>
        </w:rPr>
        <w:t>ماجستير العلوم (تحليل عددي) – جامعة أسيوط (1984)</w:t>
      </w:r>
    </w:p>
    <w:p w:rsidR="00B553D6" w:rsidRPr="00A00B9A" w:rsidRDefault="00B553D6" w:rsidP="0056675C">
      <w:pPr>
        <w:spacing w:before="120" w:after="0"/>
        <w:rPr>
          <w:rFonts w:asciiTheme="majorBidi" w:hAnsiTheme="majorBidi" w:cstheme="majorBidi"/>
          <w:sz w:val="28"/>
          <w:szCs w:val="28"/>
        </w:rPr>
      </w:pPr>
      <w:r w:rsidRPr="00B553D6">
        <w:rPr>
          <w:rFonts w:asciiTheme="majorBidi" w:hAnsiTheme="majorBidi" w:cstheme="majorBidi"/>
          <w:sz w:val="28"/>
          <w:szCs w:val="28"/>
        </w:rPr>
        <w:t xml:space="preserve">“Numerical Solution of a System of First Order Differential </w:t>
      </w:r>
      <w:r w:rsidR="007D4F94">
        <w:rPr>
          <w:rFonts w:asciiTheme="majorBidi" w:hAnsiTheme="majorBidi" w:cstheme="majorBidi"/>
          <w:sz w:val="28"/>
          <w:szCs w:val="28"/>
        </w:rPr>
        <w:t xml:space="preserve">Equations by </w:t>
      </w:r>
      <w:proofErr w:type="spellStart"/>
      <w:r w:rsidR="007D4F94">
        <w:rPr>
          <w:rFonts w:asciiTheme="majorBidi" w:hAnsiTheme="majorBidi" w:cstheme="majorBidi"/>
          <w:sz w:val="28"/>
          <w:szCs w:val="28"/>
        </w:rPr>
        <w:t>Splines</w:t>
      </w:r>
      <w:proofErr w:type="spellEnd"/>
      <w:r w:rsidR="007D4F94">
        <w:rPr>
          <w:rFonts w:asciiTheme="majorBidi" w:hAnsiTheme="majorBidi" w:cstheme="majorBidi"/>
          <w:sz w:val="28"/>
          <w:szCs w:val="28"/>
        </w:rPr>
        <w:t>”</w:t>
      </w:r>
    </w:p>
    <w:p w:rsidR="00647BBF" w:rsidRDefault="00647BBF" w:rsidP="003F7431">
      <w:pPr>
        <w:pStyle w:val="ListParagraph"/>
        <w:numPr>
          <w:ilvl w:val="0"/>
          <w:numId w:val="14"/>
        </w:numPr>
        <w:bidi/>
        <w:spacing w:before="120" w:after="0"/>
        <w:ind w:left="713"/>
        <w:contextualSpacing w:val="0"/>
        <w:jc w:val="both"/>
        <w:rPr>
          <w:rFonts w:asciiTheme="majorBidi" w:hAnsiTheme="majorBidi" w:cstheme="majorBidi"/>
          <w:sz w:val="28"/>
          <w:szCs w:val="28"/>
        </w:rPr>
      </w:pPr>
      <w:r w:rsidRPr="00A00B9A">
        <w:rPr>
          <w:rFonts w:asciiTheme="majorBidi" w:hAnsiTheme="majorBidi" w:cstheme="majorBidi"/>
          <w:sz w:val="28"/>
          <w:szCs w:val="28"/>
          <w:rtl/>
        </w:rPr>
        <w:t>دكتوراه الفلسفة في العلوم (تحليل عددي) – جامعة أسيوط (1990)</w:t>
      </w:r>
    </w:p>
    <w:p w:rsidR="007D4F94" w:rsidRPr="00A00B9A" w:rsidRDefault="007D4F94" w:rsidP="0056675C">
      <w:pPr>
        <w:spacing w:before="120" w:after="0"/>
        <w:rPr>
          <w:rFonts w:asciiTheme="majorBidi" w:hAnsiTheme="majorBidi" w:cstheme="majorBidi"/>
          <w:sz w:val="28"/>
          <w:szCs w:val="28"/>
        </w:rPr>
      </w:pPr>
      <w:r w:rsidRPr="007D4F94">
        <w:rPr>
          <w:rFonts w:asciiTheme="majorBidi" w:hAnsiTheme="majorBidi" w:cstheme="majorBidi"/>
          <w:sz w:val="28"/>
          <w:szCs w:val="28"/>
        </w:rPr>
        <w:t>“Numerical Treatment of Differential Equations by Spectral Methods”</w:t>
      </w:r>
    </w:p>
    <w:p w:rsidR="00145ED1" w:rsidRPr="00A00B9A" w:rsidRDefault="00145ED1" w:rsidP="00421345">
      <w:pPr>
        <w:pBdr>
          <w:bottom w:val="single" w:sz="4" w:space="1" w:color="auto"/>
        </w:pBdr>
        <w:bidi/>
        <w:spacing w:before="240" w:after="0"/>
        <w:jc w:val="both"/>
        <w:rPr>
          <w:rFonts w:asciiTheme="majorBidi" w:hAnsiTheme="majorBidi" w:cstheme="majorBidi"/>
          <w:b/>
          <w:bCs/>
          <w:sz w:val="40"/>
          <w:szCs w:val="40"/>
          <w:rtl/>
          <w:lang w:bidi="ar-EG"/>
        </w:rPr>
      </w:pPr>
      <w:r w:rsidRPr="00A00B9A">
        <w:rPr>
          <w:rFonts w:asciiTheme="majorBidi" w:hAnsiTheme="majorBidi" w:cstheme="majorBidi"/>
          <w:b/>
          <w:bCs/>
          <w:sz w:val="40"/>
          <w:szCs w:val="40"/>
          <w:rtl/>
          <w:lang w:bidi="ar-EG"/>
        </w:rPr>
        <w:t>الـــوظ</w:t>
      </w:r>
      <w:r w:rsidR="001C4F65" w:rsidRPr="00A00B9A">
        <w:rPr>
          <w:rFonts w:asciiTheme="majorBidi" w:hAnsiTheme="majorBidi" w:cstheme="majorBidi"/>
          <w:b/>
          <w:bCs/>
          <w:sz w:val="40"/>
          <w:szCs w:val="40"/>
          <w:rtl/>
          <w:lang w:bidi="ar-EG"/>
        </w:rPr>
        <w:t>ائف الأكاديمية</w:t>
      </w:r>
      <w:r w:rsidRPr="00A00B9A">
        <w:rPr>
          <w:rFonts w:asciiTheme="majorBidi" w:hAnsiTheme="majorBidi" w:cstheme="majorBidi"/>
          <w:b/>
          <w:bCs/>
          <w:sz w:val="40"/>
          <w:szCs w:val="40"/>
          <w:lang w:bidi="ar-EG"/>
        </w:rPr>
        <w:t>:</w:t>
      </w:r>
    </w:p>
    <w:p w:rsidR="00145ED1" w:rsidRPr="00A00B9A" w:rsidRDefault="00145ED1"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1980 – 1984 : معيد بقسم الرياضيات  – كلية العلوم – جامعة أسيوط.</w:t>
      </w:r>
    </w:p>
    <w:p w:rsidR="00145ED1" w:rsidRPr="00A00B9A" w:rsidRDefault="00145ED1"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1984 – 1990 : مدرس مساعد بقسم الرياضيات – كلية العلوم – جامعة أسيوط.</w:t>
      </w:r>
    </w:p>
    <w:p w:rsidR="00145ED1" w:rsidRPr="00A00B9A" w:rsidRDefault="00145ED1"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1990 – 1996 : مدرس بقسم الرياضيات – كلية العلوم – جامعة أسيوط.</w:t>
      </w:r>
    </w:p>
    <w:p w:rsidR="00145ED1" w:rsidRPr="00A00B9A" w:rsidRDefault="00145ED1"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1996 – 2001 : أستاذ مساعد بقسم الرياضيات – كلية العلوم – جامعة أسيوط.</w:t>
      </w:r>
    </w:p>
    <w:p w:rsidR="00145ED1" w:rsidRPr="00A00B9A" w:rsidRDefault="00145ED1" w:rsidP="003F7431">
      <w:pPr>
        <w:pStyle w:val="ListParagraph"/>
        <w:numPr>
          <w:ilvl w:val="0"/>
          <w:numId w:val="14"/>
        </w:numPr>
        <w:bidi/>
        <w:spacing w:before="120" w:after="0"/>
        <w:ind w:left="713"/>
        <w:contextualSpacing w:val="0"/>
        <w:jc w:val="both"/>
        <w:rPr>
          <w:rFonts w:asciiTheme="majorBidi" w:hAnsiTheme="majorBidi" w:cstheme="majorBidi"/>
          <w:sz w:val="28"/>
          <w:szCs w:val="28"/>
        </w:rPr>
      </w:pPr>
      <w:r w:rsidRPr="00A00B9A">
        <w:rPr>
          <w:rFonts w:asciiTheme="majorBidi" w:hAnsiTheme="majorBidi" w:cstheme="majorBidi"/>
          <w:sz w:val="28"/>
          <w:szCs w:val="28"/>
          <w:rtl/>
        </w:rPr>
        <w:t>2001 – الآن    : أستاذ بقسم الرياضيات – كلية العلوم – جامعة أسيوط.</w:t>
      </w:r>
    </w:p>
    <w:p w:rsidR="001C4F65" w:rsidRPr="00A00B9A" w:rsidRDefault="001C4F65" w:rsidP="00421345">
      <w:pPr>
        <w:pBdr>
          <w:bottom w:val="single" w:sz="4" w:space="1" w:color="auto"/>
        </w:pBdr>
        <w:bidi/>
        <w:spacing w:before="240" w:after="0"/>
        <w:jc w:val="both"/>
        <w:rPr>
          <w:rFonts w:asciiTheme="majorBidi" w:hAnsiTheme="majorBidi" w:cstheme="majorBidi"/>
          <w:b/>
          <w:bCs/>
          <w:sz w:val="40"/>
          <w:szCs w:val="40"/>
          <w:rtl/>
          <w:lang w:bidi="ar-EG"/>
        </w:rPr>
      </w:pPr>
      <w:r w:rsidRPr="00A00B9A">
        <w:rPr>
          <w:rFonts w:asciiTheme="majorBidi" w:hAnsiTheme="majorBidi" w:cstheme="majorBidi"/>
          <w:b/>
          <w:bCs/>
          <w:sz w:val="40"/>
          <w:szCs w:val="40"/>
          <w:rtl/>
          <w:lang w:bidi="ar-EG"/>
        </w:rPr>
        <w:lastRenderedPageBreak/>
        <w:t>الـــوظائف</w:t>
      </w:r>
      <w:r w:rsidR="00FF06E7" w:rsidRPr="00A00B9A">
        <w:rPr>
          <w:rFonts w:asciiTheme="majorBidi" w:hAnsiTheme="majorBidi" w:cstheme="majorBidi"/>
          <w:b/>
          <w:bCs/>
          <w:sz w:val="40"/>
          <w:szCs w:val="40"/>
          <w:rtl/>
          <w:lang w:bidi="ar-EG"/>
        </w:rPr>
        <w:t xml:space="preserve"> </w:t>
      </w:r>
      <w:r w:rsidR="00DE3225" w:rsidRPr="00A00B9A">
        <w:rPr>
          <w:rFonts w:asciiTheme="majorBidi" w:hAnsiTheme="majorBidi" w:cstheme="majorBidi"/>
          <w:b/>
          <w:bCs/>
          <w:sz w:val="40"/>
          <w:szCs w:val="40"/>
          <w:rtl/>
          <w:lang w:bidi="ar-EG"/>
        </w:rPr>
        <w:t>القيادية</w:t>
      </w:r>
      <w:r w:rsidRPr="00A00B9A">
        <w:rPr>
          <w:rFonts w:asciiTheme="majorBidi" w:hAnsiTheme="majorBidi" w:cstheme="majorBidi"/>
          <w:b/>
          <w:bCs/>
          <w:sz w:val="40"/>
          <w:szCs w:val="40"/>
          <w:lang w:bidi="ar-EG"/>
        </w:rPr>
        <w:t>:</w:t>
      </w:r>
    </w:p>
    <w:p w:rsidR="00145ED1" w:rsidRPr="00A00B9A" w:rsidRDefault="00145ED1"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2002 – 2004 : وكيل كلية التربية بالوادي الجديد لشئون التعليم والطلاب – جامعة أسيوط.</w:t>
      </w:r>
    </w:p>
    <w:p w:rsidR="00145ED1" w:rsidRPr="00A00B9A" w:rsidRDefault="00145ED1" w:rsidP="003F7431">
      <w:pPr>
        <w:pStyle w:val="ListParagraph"/>
        <w:numPr>
          <w:ilvl w:val="0"/>
          <w:numId w:val="14"/>
        </w:numPr>
        <w:bidi/>
        <w:spacing w:before="120" w:after="0"/>
        <w:ind w:left="713"/>
        <w:contextualSpacing w:val="0"/>
        <w:jc w:val="both"/>
        <w:rPr>
          <w:rFonts w:asciiTheme="majorBidi" w:hAnsiTheme="majorBidi" w:cstheme="majorBidi"/>
          <w:sz w:val="28"/>
          <w:szCs w:val="28"/>
        </w:rPr>
      </w:pPr>
      <w:r w:rsidRPr="00A00B9A">
        <w:rPr>
          <w:rFonts w:asciiTheme="majorBidi" w:hAnsiTheme="majorBidi" w:cstheme="majorBidi"/>
          <w:sz w:val="28"/>
          <w:szCs w:val="28"/>
          <w:rtl/>
        </w:rPr>
        <w:t>2002 – 2004 : رئيس قسم العلوم والرياضيات  بكلية التربية بالوادي الجديد – جامعة أسيوط.</w:t>
      </w:r>
    </w:p>
    <w:p w:rsidR="00145ED1" w:rsidRPr="00A00B9A" w:rsidRDefault="00145ED1"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2004 – 2008 : وكيل كلية العلوم للدراسات العليا والبحوث – جامعة أسيوط.</w:t>
      </w:r>
    </w:p>
    <w:p w:rsidR="00145ED1" w:rsidRPr="00A00B9A" w:rsidRDefault="00145ED1"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2008 – 2011 : وكيل كلية العلوم لشئون التعليم والطلاب – جامعة أسيوط.</w:t>
      </w:r>
    </w:p>
    <w:p w:rsidR="00145ED1" w:rsidRDefault="00145ED1" w:rsidP="00C92F1D">
      <w:pPr>
        <w:pStyle w:val="ListParagraph"/>
        <w:numPr>
          <w:ilvl w:val="0"/>
          <w:numId w:val="14"/>
        </w:numPr>
        <w:bidi/>
        <w:spacing w:before="120" w:after="0"/>
        <w:ind w:left="713"/>
        <w:contextualSpacing w:val="0"/>
        <w:jc w:val="both"/>
        <w:rPr>
          <w:rFonts w:asciiTheme="majorBidi" w:hAnsiTheme="majorBidi" w:cstheme="majorBidi"/>
          <w:sz w:val="28"/>
          <w:szCs w:val="28"/>
        </w:rPr>
      </w:pPr>
      <w:r w:rsidRPr="00A00B9A">
        <w:rPr>
          <w:rFonts w:asciiTheme="majorBidi" w:hAnsiTheme="majorBidi" w:cstheme="majorBidi"/>
          <w:sz w:val="28"/>
          <w:szCs w:val="28"/>
          <w:rtl/>
        </w:rPr>
        <w:t xml:space="preserve">2011 – </w:t>
      </w:r>
      <w:r w:rsidR="00C92F1D">
        <w:rPr>
          <w:rFonts w:asciiTheme="majorBidi" w:hAnsiTheme="majorBidi" w:cstheme="majorBidi"/>
          <w:sz w:val="28"/>
          <w:szCs w:val="28"/>
        </w:rPr>
        <w:t>2014</w:t>
      </w:r>
      <w:r w:rsidRPr="00A00B9A">
        <w:rPr>
          <w:rFonts w:asciiTheme="majorBidi" w:hAnsiTheme="majorBidi" w:cstheme="majorBidi"/>
          <w:sz w:val="28"/>
          <w:szCs w:val="28"/>
          <w:rtl/>
        </w:rPr>
        <w:t xml:space="preserve"> : عميد كلية العلوم – جامعة أسيوط.</w:t>
      </w:r>
      <w:r w:rsidR="00C92F1D">
        <w:rPr>
          <w:rFonts w:asciiTheme="majorBidi" w:hAnsiTheme="majorBidi" w:cstheme="majorBidi" w:hint="cs"/>
          <w:sz w:val="28"/>
          <w:szCs w:val="28"/>
          <w:rtl/>
        </w:rPr>
        <w:t xml:space="preserve"> (فترة أولى بالإنتخاب).</w:t>
      </w:r>
    </w:p>
    <w:p w:rsidR="00C92F1D" w:rsidRPr="00C92F1D" w:rsidRDefault="00C92F1D" w:rsidP="00C92F1D">
      <w:pPr>
        <w:pStyle w:val="ListParagraph"/>
        <w:numPr>
          <w:ilvl w:val="0"/>
          <w:numId w:val="14"/>
        </w:numPr>
        <w:bidi/>
        <w:spacing w:before="120" w:after="0"/>
        <w:ind w:left="713"/>
        <w:contextualSpacing w:val="0"/>
        <w:jc w:val="both"/>
        <w:rPr>
          <w:rFonts w:asciiTheme="majorBidi" w:hAnsiTheme="majorBidi" w:cstheme="majorBidi"/>
          <w:sz w:val="28"/>
          <w:szCs w:val="28"/>
        </w:rPr>
      </w:pPr>
      <w:r w:rsidRPr="00C92F1D">
        <w:rPr>
          <w:rFonts w:asciiTheme="majorBidi" w:hAnsiTheme="majorBidi" w:cstheme="majorBidi"/>
          <w:sz w:val="28"/>
          <w:szCs w:val="28"/>
          <w:rtl/>
        </w:rPr>
        <w:t>201</w:t>
      </w:r>
      <w:r>
        <w:rPr>
          <w:rFonts w:asciiTheme="majorBidi" w:hAnsiTheme="majorBidi" w:cstheme="majorBidi" w:hint="cs"/>
          <w:sz w:val="28"/>
          <w:szCs w:val="28"/>
          <w:rtl/>
        </w:rPr>
        <w:t>5</w:t>
      </w:r>
      <w:r w:rsidRPr="00C92F1D">
        <w:rPr>
          <w:rFonts w:asciiTheme="majorBidi" w:hAnsiTheme="majorBidi" w:cstheme="majorBidi"/>
          <w:sz w:val="28"/>
          <w:szCs w:val="28"/>
          <w:rtl/>
        </w:rPr>
        <w:t xml:space="preserve"> – </w:t>
      </w:r>
      <w:r>
        <w:rPr>
          <w:rFonts w:asciiTheme="majorBidi" w:hAnsiTheme="majorBidi" w:cstheme="majorBidi" w:hint="cs"/>
          <w:sz w:val="28"/>
          <w:szCs w:val="28"/>
          <w:rtl/>
        </w:rPr>
        <w:t xml:space="preserve">الأن   </w:t>
      </w:r>
      <w:r w:rsidRPr="00C92F1D">
        <w:rPr>
          <w:rFonts w:asciiTheme="majorBidi" w:hAnsiTheme="majorBidi" w:cstheme="majorBidi"/>
          <w:sz w:val="28"/>
          <w:szCs w:val="28"/>
          <w:rtl/>
        </w:rPr>
        <w:t xml:space="preserve"> : عميد كلية العلوم – جامعة أسيوط.</w:t>
      </w:r>
      <w:r w:rsidRPr="00C92F1D">
        <w:rPr>
          <w:rFonts w:asciiTheme="majorBidi" w:hAnsiTheme="majorBidi" w:cstheme="majorBidi" w:hint="cs"/>
          <w:sz w:val="28"/>
          <w:szCs w:val="28"/>
          <w:rtl/>
        </w:rPr>
        <w:t xml:space="preserve"> (فترة </w:t>
      </w:r>
      <w:r>
        <w:rPr>
          <w:rFonts w:asciiTheme="majorBidi" w:hAnsiTheme="majorBidi" w:cstheme="majorBidi" w:hint="cs"/>
          <w:sz w:val="28"/>
          <w:szCs w:val="28"/>
          <w:rtl/>
        </w:rPr>
        <w:t>ثانية</w:t>
      </w:r>
      <w:r w:rsidRPr="00C92F1D">
        <w:rPr>
          <w:rFonts w:asciiTheme="majorBidi" w:hAnsiTheme="majorBidi" w:cstheme="majorBidi" w:hint="cs"/>
          <w:sz w:val="28"/>
          <w:szCs w:val="28"/>
          <w:rtl/>
        </w:rPr>
        <w:t xml:space="preserve"> بالإ</w:t>
      </w:r>
      <w:r>
        <w:rPr>
          <w:rFonts w:asciiTheme="majorBidi" w:hAnsiTheme="majorBidi" w:cstheme="majorBidi" w:hint="cs"/>
          <w:sz w:val="28"/>
          <w:szCs w:val="28"/>
          <w:rtl/>
        </w:rPr>
        <w:t>ختيار</w:t>
      </w:r>
      <w:r w:rsidRPr="00C92F1D">
        <w:rPr>
          <w:rFonts w:asciiTheme="majorBidi" w:hAnsiTheme="majorBidi" w:cstheme="majorBidi" w:hint="cs"/>
          <w:sz w:val="28"/>
          <w:szCs w:val="28"/>
          <w:rtl/>
        </w:rPr>
        <w:t>)</w:t>
      </w:r>
      <w:r>
        <w:rPr>
          <w:rFonts w:asciiTheme="majorBidi" w:hAnsiTheme="majorBidi" w:cstheme="majorBidi" w:hint="cs"/>
          <w:sz w:val="28"/>
          <w:szCs w:val="28"/>
          <w:rtl/>
        </w:rPr>
        <w:t>.</w:t>
      </w:r>
    </w:p>
    <w:p w:rsidR="00FF06E7" w:rsidRPr="00A00B9A" w:rsidRDefault="00DE3225" w:rsidP="00421345">
      <w:pPr>
        <w:pBdr>
          <w:bottom w:val="single" w:sz="4" w:space="1" w:color="auto"/>
        </w:pBdr>
        <w:bidi/>
        <w:spacing w:before="240" w:after="0"/>
        <w:jc w:val="both"/>
        <w:rPr>
          <w:rFonts w:asciiTheme="majorBidi" w:hAnsiTheme="majorBidi" w:cstheme="majorBidi"/>
          <w:b/>
          <w:bCs/>
          <w:sz w:val="40"/>
          <w:szCs w:val="40"/>
          <w:rtl/>
          <w:lang w:bidi="ar-EG"/>
        </w:rPr>
      </w:pPr>
      <w:r w:rsidRPr="00A00B9A">
        <w:rPr>
          <w:rFonts w:asciiTheme="majorBidi" w:hAnsiTheme="majorBidi" w:cstheme="majorBidi"/>
          <w:b/>
          <w:bCs/>
          <w:sz w:val="40"/>
          <w:szCs w:val="40"/>
          <w:rtl/>
          <w:lang w:bidi="ar-EG"/>
        </w:rPr>
        <w:t>المهام</w:t>
      </w:r>
      <w:r w:rsidR="00F57145" w:rsidRPr="00A00B9A">
        <w:rPr>
          <w:rFonts w:asciiTheme="majorBidi" w:hAnsiTheme="majorBidi" w:cstheme="majorBidi"/>
          <w:b/>
          <w:bCs/>
          <w:sz w:val="40"/>
          <w:szCs w:val="40"/>
          <w:rtl/>
          <w:lang w:bidi="ar-EG"/>
        </w:rPr>
        <w:t xml:space="preserve"> والخبرات الإدارية</w:t>
      </w:r>
      <w:r w:rsidR="00FF06E7" w:rsidRPr="00A00B9A">
        <w:rPr>
          <w:rFonts w:asciiTheme="majorBidi" w:hAnsiTheme="majorBidi" w:cstheme="majorBidi"/>
          <w:b/>
          <w:bCs/>
          <w:sz w:val="40"/>
          <w:szCs w:val="40"/>
          <w:lang w:bidi="ar-EG"/>
        </w:rPr>
        <w:t>:</w:t>
      </w:r>
    </w:p>
    <w:p w:rsidR="00FF06E7" w:rsidRPr="00A00B9A" w:rsidRDefault="00FF06E7"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2011 – الآن    : رئيس مجلس إدارة مركز الحسابات الفائقة بكلية العلوم – جامعة أسيوط</w:t>
      </w:r>
      <w:r w:rsidRPr="00A00B9A">
        <w:rPr>
          <w:rFonts w:asciiTheme="majorBidi" w:hAnsiTheme="majorBidi" w:cstheme="majorBidi"/>
          <w:sz w:val="28"/>
          <w:szCs w:val="28"/>
        </w:rPr>
        <w:t>.</w:t>
      </w:r>
    </w:p>
    <w:p w:rsidR="00FF06E7" w:rsidRPr="00A00B9A" w:rsidRDefault="00FF06E7"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2011 – الآن    : رئيس مجلس إدارة وحدة النانو بكلية العلوم – جامعة أسيوط</w:t>
      </w:r>
      <w:r w:rsidRPr="00A00B9A">
        <w:rPr>
          <w:rFonts w:asciiTheme="majorBidi" w:hAnsiTheme="majorBidi" w:cstheme="majorBidi"/>
          <w:sz w:val="28"/>
          <w:szCs w:val="28"/>
        </w:rPr>
        <w:t>.</w:t>
      </w:r>
    </w:p>
    <w:p w:rsidR="00FF06E7" w:rsidRPr="00A00B9A" w:rsidRDefault="00FF06E7"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2011 – الآن  : رئيس مجلس إدارة مركز الإستشارات والخدمات العلمية بكلية العلوم – جامعة أسيوط</w:t>
      </w:r>
      <w:r w:rsidRPr="00A00B9A">
        <w:rPr>
          <w:rFonts w:asciiTheme="majorBidi" w:hAnsiTheme="majorBidi" w:cstheme="majorBidi"/>
          <w:sz w:val="28"/>
          <w:szCs w:val="28"/>
        </w:rPr>
        <w:t>.</w:t>
      </w:r>
    </w:p>
    <w:p w:rsidR="00FF06E7" w:rsidRPr="00A00B9A" w:rsidRDefault="004E1BF0"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 xml:space="preserve">2011 – الآن    : </w:t>
      </w:r>
      <w:r w:rsidR="00FF06E7" w:rsidRPr="00A00B9A">
        <w:rPr>
          <w:rFonts w:asciiTheme="majorBidi" w:hAnsiTheme="majorBidi" w:cstheme="majorBidi"/>
          <w:sz w:val="28"/>
          <w:szCs w:val="28"/>
          <w:rtl/>
        </w:rPr>
        <w:t>رئيس مجلس ادارة وحدة توكيد الجودة والاعتماد بكلية العلوم – جامعة أسيوط</w:t>
      </w:r>
      <w:r w:rsidR="003F7D7E" w:rsidRPr="00A00B9A">
        <w:rPr>
          <w:rFonts w:asciiTheme="majorBidi" w:hAnsiTheme="majorBidi" w:cstheme="majorBidi"/>
          <w:sz w:val="28"/>
          <w:szCs w:val="28"/>
          <w:rtl/>
        </w:rPr>
        <w:t>.</w:t>
      </w:r>
    </w:p>
    <w:p w:rsidR="00EF3E6F" w:rsidRPr="00A00B9A" w:rsidRDefault="00EF3E6F"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2012 – الآن    : عضو باللجنة العليا لبرنامج جيولوجيا البترول بكلية العلوم - جامعة أسيوط.</w:t>
      </w:r>
    </w:p>
    <w:p w:rsidR="00EF3E6F" w:rsidRPr="00A00B9A" w:rsidRDefault="00EF3E6F"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2012 – الآن    : رئيس اللجنة التنفيذية لبرنامج جيولوجيا البترول بكلية العلوم - جامعة أسيوط.</w:t>
      </w:r>
    </w:p>
    <w:p w:rsidR="00EF3E6F" w:rsidRPr="00A00B9A" w:rsidRDefault="00EF3E6F"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2013 – الآن    : عضو مجلس إدارة وحدة التحاليل الدقيقة جامعة أسيوط.</w:t>
      </w:r>
    </w:p>
    <w:p w:rsidR="00EA5DBD" w:rsidRPr="00A00B9A" w:rsidRDefault="00EA5DBD"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2014 – الآن    : مدير مركز التميز البحثي للعلوم متعددة التخصصات</w:t>
      </w:r>
      <w:r w:rsidR="00AA443B">
        <w:rPr>
          <w:rFonts w:asciiTheme="majorBidi" w:hAnsiTheme="majorBidi" w:cstheme="majorBidi" w:hint="cs"/>
          <w:sz w:val="28"/>
          <w:szCs w:val="28"/>
          <w:rtl/>
        </w:rPr>
        <w:t xml:space="preserve"> بكلية العلوم </w:t>
      </w:r>
      <w:r w:rsidR="00AA443B">
        <w:rPr>
          <w:rFonts w:asciiTheme="majorBidi" w:hAnsiTheme="majorBidi" w:cstheme="majorBidi"/>
          <w:sz w:val="28"/>
          <w:szCs w:val="28"/>
          <w:rtl/>
        </w:rPr>
        <w:t>–</w:t>
      </w:r>
      <w:r w:rsidR="00AA443B">
        <w:rPr>
          <w:rFonts w:asciiTheme="majorBidi" w:hAnsiTheme="majorBidi" w:cstheme="majorBidi" w:hint="cs"/>
          <w:sz w:val="28"/>
          <w:szCs w:val="28"/>
          <w:rtl/>
        </w:rPr>
        <w:t xml:space="preserve"> جامعة أسيوط</w:t>
      </w:r>
      <w:r w:rsidRPr="00A00B9A">
        <w:rPr>
          <w:rFonts w:asciiTheme="majorBidi" w:hAnsiTheme="majorBidi" w:cstheme="majorBidi"/>
          <w:sz w:val="28"/>
          <w:szCs w:val="28"/>
          <w:rtl/>
        </w:rPr>
        <w:t>.</w:t>
      </w:r>
    </w:p>
    <w:p w:rsidR="008E35D0" w:rsidRPr="00A00B9A" w:rsidRDefault="008E35D0" w:rsidP="003F7431">
      <w:pPr>
        <w:pStyle w:val="ListParagraph"/>
        <w:numPr>
          <w:ilvl w:val="0"/>
          <w:numId w:val="14"/>
        </w:numPr>
        <w:bidi/>
        <w:spacing w:before="120" w:after="0"/>
        <w:ind w:left="713"/>
        <w:contextualSpacing w:val="0"/>
        <w:jc w:val="both"/>
        <w:rPr>
          <w:rFonts w:asciiTheme="majorBidi" w:hAnsiTheme="majorBidi" w:cstheme="majorBidi"/>
          <w:sz w:val="28"/>
          <w:szCs w:val="28"/>
        </w:rPr>
      </w:pPr>
      <w:r w:rsidRPr="00A00B9A">
        <w:rPr>
          <w:rFonts w:asciiTheme="majorBidi" w:hAnsiTheme="majorBidi" w:cstheme="majorBidi"/>
          <w:sz w:val="28"/>
          <w:szCs w:val="28"/>
          <w:rtl/>
        </w:rPr>
        <w:t>2014 – الآن    : عضو مجلس إدارة وحدة تقنية البرمجيات والحاسبات بجامعة أسيوط.</w:t>
      </w:r>
    </w:p>
    <w:p w:rsidR="008E35D0" w:rsidRPr="00A00B9A" w:rsidRDefault="008E35D0" w:rsidP="003F7431">
      <w:pPr>
        <w:pStyle w:val="ListParagraph"/>
        <w:numPr>
          <w:ilvl w:val="0"/>
          <w:numId w:val="14"/>
        </w:numPr>
        <w:bidi/>
        <w:spacing w:before="120" w:after="0"/>
        <w:ind w:left="713"/>
        <w:contextualSpacing w:val="0"/>
        <w:jc w:val="both"/>
        <w:rPr>
          <w:rFonts w:asciiTheme="majorBidi" w:hAnsiTheme="majorBidi" w:cstheme="majorBidi"/>
          <w:sz w:val="28"/>
          <w:szCs w:val="28"/>
        </w:rPr>
      </w:pPr>
      <w:r w:rsidRPr="00A00B9A">
        <w:rPr>
          <w:rFonts w:asciiTheme="majorBidi" w:hAnsiTheme="majorBidi" w:cstheme="majorBidi"/>
          <w:sz w:val="28"/>
          <w:szCs w:val="28"/>
          <w:rtl/>
        </w:rPr>
        <w:t>2014 – الآن    : عضو مجلس إدارة مركز تسويق الخدمات الجامعية بجامعة أسيوط.</w:t>
      </w:r>
    </w:p>
    <w:p w:rsidR="008E35D0" w:rsidRPr="00A00B9A" w:rsidRDefault="008E35D0" w:rsidP="006235BC">
      <w:pPr>
        <w:pStyle w:val="ListParagraph"/>
        <w:numPr>
          <w:ilvl w:val="0"/>
          <w:numId w:val="14"/>
        </w:numPr>
        <w:bidi/>
        <w:spacing w:before="120" w:after="0"/>
        <w:ind w:left="713"/>
        <w:contextualSpacing w:val="0"/>
        <w:jc w:val="both"/>
        <w:rPr>
          <w:rFonts w:asciiTheme="majorBidi" w:hAnsiTheme="majorBidi" w:cstheme="majorBidi"/>
          <w:sz w:val="28"/>
          <w:szCs w:val="28"/>
        </w:rPr>
      </w:pPr>
      <w:r w:rsidRPr="00A00B9A">
        <w:rPr>
          <w:rFonts w:asciiTheme="majorBidi" w:hAnsiTheme="majorBidi" w:cstheme="majorBidi"/>
          <w:sz w:val="28"/>
          <w:szCs w:val="28"/>
          <w:rtl/>
        </w:rPr>
        <w:t>2014 – الآن    : عضو لجنة التعبئة العامة والإنتاج بجامعة أسيوط.</w:t>
      </w:r>
    </w:p>
    <w:p w:rsidR="00FF06E7" w:rsidRPr="00A00B9A" w:rsidRDefault="00FF06E7"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عضو لجان تصميم انظمة لإدارة مستشفيات صحة المرأة ومستشفى الأطفال</w:t>
      </w:r>
      <w:r w:rsidR="00F32C4F" w:rsidRPr="00A00B9A">
        <w:rPr>
          <w:rFonts w:asciiTheme="majorBidi" w:hAnsiTheme="majorBidi" w:cstheme="majorBidi"/>
          <w:sz w:val="28"/>
          <w:szCs w:val="28"/>
          <w:rtl/>
        </w:rPr>
        <w:t xml:space="preserve"> – جامعة أسيوط.</w:t>
      </w:r>
    </w:p>
    <w:p w:rsidR="00FF06E7" w:rsidRPr="00A00B9A" w:rsidRDefault="00FF06E7"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عضو مجلس ادارة شبكة معلومات جامعة اسيوط</w:t>
      </w:r>
      <w:r w:rsidRPr="00A00B9A">
        <w:rPr>
          <w:rFonts w:asciiTheme="majorBidi" w:hAnsiTheme="majorBidi" w:cstheme="majorBidi"/>
          <w:sz w:val="28"/>
          <w:szCs w:val="28"/>
        </w:rPr>
        <w:t>.</w:t>
      </w:r>
    </w:p>
    <w:p w:rsidR="00FF06E7" w:rsidRPr="00A00B9A" w:rsidRDefault="00FF06E7"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الإشراف على التنسيق الإلكتروني للقبول بالجامعات (جامعة اسيوط).</w:t>
      </w:r>
    </w:p>
    <w:p w:rsidR="00FF06E7" w:rsidRPr="00A00B9A" w:rsidRDefault="00FF06E7"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عضو فريق العمل في عدد  من مشروعات التطوير بكلية العلوم – جامعة أسيوط</w:t>
      </w:r>
      <w:r w:rsidRPr="00A00B9A">
        <w:rPr>
          <w:rFonts w:asciiTheme="majorBidi" w:hAnsiTheme="majorBidi" w:cstheme="majorBidi"/>
          <w:sz w:val="28"/>
          <w:szCs w:val="28"/>
        </w:rPr>
        <w:t>.</w:t>
      </w:r>
    </w:p>
    <w:p w:rsidR="00FF06E7" w:rsidRPr="00A00B9A" w:rsidRDefault="00FF06E7"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مدرب معتمد في مشروع تنمية قدرات أعضاء هيئة التدريس والقيادات</w:t>
      </w:r>
      <w:r w:rsidRPr="00A00B9A">
        <w:rPr>
          <w:rFonts w:asciiTheme="majorBidi" w:hAnsiTheme="majorBidi" w:cstheme="majorBidi"/>
          <w:sz w:val="28"/>
          <w:szCs w:val="28"/>
        </w:rPr>
        <w:t>.</w:t>
      </w:r>
    </w:p>
    <w:p w:rsidR="00FF06E7" w:rsidRPr="00A00B9A" w:rsidRDefault="00FF06E7"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عضو جمعية الرياضيات المصرية</w:t>
      </w:r>
      <w:r w:rsidRPr="00A00B9A">
        <w:rPr>
          <w:rFonts w:asciiTheme="majorBidi" w:hAnsiTheme="majorBidi" w:cstheme="majorBidi"/>
          <w:sz w:val="28"/>
          <w:szCs w:val="28"/>
        </w:rPr>
        <w:t>.</w:t>
      </w:r>
    </w:p>
    <w:p w:rsidR="00FF06E7" w:rsidRPr="00A00B9A" w:rsidRDefault="00FF06E7"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عضو لجنة التحكيم في اللجان العلمية الدائمة لترقية الأساتذة والأساتذة المساعدين في الرياضيات</w:t>
      </w:r>
      <w:r w:rsidRPr="00A00B9A">
        <w:rPr>
          <w:rFonts w:asciiTheme="majorBidi" w:hAnsiTheme="majorBidi" w:cstheme="majorBidi"/>
          <w:sz w:val="28"/>
          <w:szCs w:val="28"/>
        </w:rPr>
        <w:t>.</w:t>
      </w:r>
    </w:p>
    <w:p w:rsidR="00FF06E7" w:rsidRPr="00A00B9A" w:rsidRDefault="00FF06E7"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عضو لجنة التحكيم لعدد من الرسائل العلمية في جامعات أسيوط – القاهرة - حلوان –عين شمس – بنها – جنوب الوادي – سوهاج – المنوفية – طنطا -  الزقازيق - الازهر  - المنيا – دمياط</w:t>
      </w:r>
      <w:r w:rsidRPr="00A00B9A">
        <w:rPr>
          <w:rFonts w:asciiTheme="majorBidi" w:hAnsiTheme="majorBidi" w:cstheme="majorBidi"/>
          <w:sz w:val="28"/>
          <w:szCs w:val="28"/>
        </w:rPr>
        <w:t xml:space="preserve"> .</w:t>
      </w:r>
    </w:p>
    <w:p w:rsidR="00187CE2" w:rsidRPr="00A00B9A" w:rsidRDefault="00187CE2"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lastRenderedPageBreak/>
        <w:t>مراجع معتمد من الهيئة القومية لضمان جودة التعليم والإعتماد</w:t>
      </w:r>
      <w:r w:rsidRPr="00A00B9A">
        <w:rPr>
          <w:rFonts w:asciiTheme="majorBidi" w:hAnsiTheme="majorBidi" w:cstheme="majorBidi"/>
          <w:sz w:val="28"/>
          <w:szCs w:val="28"/>
        </w:rPr>
        <w:t>.</w:t>
      </w:r>
    </w:p>
    <w:p w:rsidR="00187CE2" w:rsidRPr="00A00B9A" w:rsidRDefault="00187CE2"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عضو فريق المراجعة (مراجعة أعتماد أومراجعة محاكاة) لعدد من كليات العلوم بجامعات           القاهرة – الفيوم – بني سويف – حلوان – المنيا – جنوب الوادي – بنهــا – طنطا – المنوفية</w:t>
      </w:r>
      <w:r w:rsidRPr="00A00B9A">
        <w:rPr>
          <w:rFonts w:asciiTheme="majorBidi" w:hAnsiTheme="majorBidi" w:cstheme="majorBidi"/>
          <w:sz w:val="28"/>
          <w:szCs w:val="28"/>
        </w:rPr>
        <w:t xml:space="preserve"> .</w:t>
      </w:r>
    </w:p>
    <w:p w:rsidR="00187CE2" w:rsidRPr="00A00B9A" w:rsidRDefault="00187CE2"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رئيس فريق المراجعة لاعتماد معهد المدينة العالي للادارة والتكنولوجيا</w:t>
      </w:r>
      <w:r w:rsidRPr="00A00B9A">
        <w:rPr>
          <w:rFonts w:asciiTheme="majorBidi" w:hAnsiTheme="majorBidi" w:cstheme="majorBidi"/>
          <w:sz w:val="28"/>
          <w:szCs w:val="28"/>
        </w:rPr>
        <w:t xml:space="preserve"> .</w:t>
      </w:r>
    </w:p>
    <w:p w:rsidR="00187CE2" w:rsidRPr="00A00B9A" w:rsidRDefault="00187CE2"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عضو فريق مراجعة محاكاة لمعهد جنوب مصر للأورام – جامعة أسيوط</w:t>
      </w:r>
    </w:p>
    <w:p w:rsidR="00187CE2" w:rsidRPr="00A00B9A" w:rsidRDefault="00187CE2"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عضو مجلس ادارة مركز الجودة بجامعة أسيوط</w:t>
      </w:r>
    </w:p>
    <w:p w:rsidR="00187CE2" w:rsidRPr="00A00B9A" w:rsidRDefault="00187CE2"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رئيس فريق مركز الجودة لمراجعة وتقييم التقارير السنوية لكليات جامعة أسيوط</w:t>
      </w:r>
    </w:p>
    <w:p w:rsidR="00187CE2" w:rsidRPr="00A00B9A" w:rsidRDefault="00187CE2"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مراجع خارجي لبرامج تعليمية بكليات العلوم بجامعات القاهرة – عين شمس – بني سويف – المنيا – جنوب الوادي – قناة السويس – الازهر(بنات) – المنوفية</w:t>
      </w:r>
    </w:p>
    <w:p w:rsidR="00187CE2" w:rsidRPr="00A00B9A" w:rsidRDefault="00187CE2"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عضو فريق الهيئة القومية لضمان جودة التعليم والاعتماد لمراجعة واعتماد معايير اكاديمية قياسية مقدمة من كليات العلوم بجامعات القاهرة – الاسكندرية – عين شمس – قناة السويس – الازهر (بنات).</w:t>
      </w:r>
    </w:p>
    <w:p w:rsidR="00187CE2" w:rsidRPr="00A00B9A" w:rsidRDefault="00187CE2"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محكم خارجي لتقييم توصيف كل من برنامج الرياضيات والرياضيات والاحصاء والرياضيات والحاسب بكلية العلوم جامعة المنوفية وبرامج الرياضيات وعلوم الحاسب بكليات العلوم بجامعات المنيا وجنوب الوادي وقناة السويس والقاهرة وعين شمس وبني سويف ودمياط  والازهر</w:t>
      </w:r>
      <w:r w:rsidRPr="00A00B9A">
        <w:rPr>
          <w:rFonts w:asciiTheme="majorBidi" w:hAnsiTheme="majorBidi" w:cstheme="majorBidi"/>
          <w:sz w:val="28"/>
          <w:szCs w:val="28"/>
        </w:rPr>
        <w:t>.</w:t>
      </w:r>
    </w:p>
    <w:p w:rsidR="00187CE2" w:rsidRPr="00A00B9A" w:rsidRDefault="00187CE2"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الإشتراك فى العديد من لجان دراسة وتعديل لوائح كليات العلوم والهندسة والزراعة والصيدلة والطب البيطري والتربية الرياضية ومعهد الأورام بجامعة اسيوط. وكذلك كلية العلوم بجامعة الإسكندرية وكلية البنات جامعة عين شمس</w:t>
      </w:r>
      <w:r w:rsidRPr="00A00B9A">
        <w:rPr>
          <w:rFonts w:asciiTheme="majorBidi" w:hAnsiTheme="majorBidi" w:cstheme="majorBidi"/>
          <w:sz w:val="28"/>
          <w:szCs w:val="28"/>
        </w:rPr>
        <w:t>.</w:t>
      </w:r>
    </w:p>
    <w:p w:rsidR="00187CE2" w:rsidRPr="00A00B9A" w:rsidRDefault="00187CE2"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رئيس فريق من اعضاء لجنة قطاع العلوم الاساسية لتطوير كليات العلوم</w:t>
      </w:r>
    </w:p>
    <w:p w:rsidR="00187CE2" w:rsidRPr="00A00B9A" w:rsidRDefault="00187CE2" w:rsidP="002A0387">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عضو وحدة توكيد الجودة والاعتماد بكلية العلوم – جامعة أسيوط 20</w:t>
      </w:r>
      <w:r w:rsidR="002A0387">
        <w:rPr>
          <w:rFonts w:asciiTheme="majorBidi" w:hAnsiTheme="majorBidi" w:cstheme="majorBidi" w:hint="cs"/>
          <w:sz w:val="28"/>
          <w:szCs w:val="28"/>
          <w:rtl/>
        </w:rPr>
        <w:t>05</w:t>
      </w:r>
      <w:r w:rsidRPr="00A00B9A">
        <w:rPr>
          <w:rFonts w:asciiTheme="majorBidi" w:hAnsiTheme="majorBidi" w:cstheme="majorBidi"/>
          <w:sz w:val="28"/>
          <w:szCs w:val="28"/>
          <w:rtl/>
        </w:rPr>
        <w:t>-20</w:t>
      </w:r>
      <w:r w:rsidR="002A0387">
        <w:rPr>
          <w:rFonts w:asciiTheme="majorBidi" w:hAnsiTheme="majorBidi" w:cstheme="majorBidi" w:hint="cs"/>
          <w:sz w:val="28"/>
          <w:szCs w:val="28"/>
          <w:rtl/>
        </w:rPr>
        <w:t>11</w:t>
      </w:r>
      <w:r w:rsidRPr="00A00B9A">
        <w:rPr>
          <w:rFonts w:asciiTheme="majorBidi" w:hAnsiTheme="majorBidi" w:cstheme="majorBidi"/>
          <w:sz w:val="28"/>
          <w:szCs w:val="28"/>
        </w:rPr>
        <w:t>.</w:t>
      </w:r>
    </w:p>
    <w:p w:rsidR="00187CE2" w:rsidRPr="00A00B9A" w:rsidRDefault="00187CE2"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عضو فريق اعداد الكلية للحصول علي الاعتماد من الهيئة القومية لضمان جودة التعليم والاعتماد والذي حصلت علية الكلية في 14/6/2011</w:t>
      </w:r>
      <w:r w:rsidRPr="00A00B9A">
        <w:rPr>
          <w:rFonts w:asciiTheme="majorBidi" w:hAnsiTheme="majorBidi" w:cstheme="majorBidi"/>
          <w:sz w:val="28"/>
          <w:szCs w:val="28"/>
        </w:rPr>
        <w:t>:</w:t>
      </w:r>
    </w:p>
    <w:p w:rsidR="00872EE7" w:rsidRDefault="00872EE7" w:rsidP="003F7431">
      <w:pPr>
        <w:pStyle w:val="ListParagraph"/>
        <w:numPr>
          <w:ilvl w:val="0"/>
          <w:numId w:val="14"/>
        </w:numPr>
        <w:bidi/>
        <w:spacing w:before="120" w:after="0"/>
        <w:ind w:left="713"/>
        <w:contextualSpacing w:val="0"/>
        <w:jc w:val="both"/>
        <w:rPr>
          <w:rFonts w:asciiTheme="majorBidi" w:hAnsiTheme="majorBidi" w:cstheme="majorBidi"/>
          <w:sz w:val="28"/>
          <w:szCs w:val="28"/>
        </w:rPr>
      </w:pPr>
      <w:r>
        <w:rPr>
          <w:rFonts w:asciiTheme="majorBidi" w:hAnsiTheme="majorBidi" w:cstheme="majorBidi" w:hint="cs"/>
          <w:sz w:val="28"/>
          <w:szCs w:val="28"/>
          <w:rtl/>
          <w:lang w:bidi="ar-EG"/>
        </w:rPr>
        <w:t>المشاركة في الإجتماعات التحضيرية التي عقدها مركز تطوير التعليم الجامعي لإعداد إستراتيجية مكافحة الفساد في الجامعة خلال الفترة فبراير 2015 حتى ابريل 2015.</w:t>
      </w:r>
    </w:p>
    <w:p w:rsidR="00DD6468" w:rsidRPr="00A00B9A" w:rsidRDefault="00DD6468" w:rsidP="00872EE7">
      <w:pPr>
        <w:pStyle w:val="ListParagraph"/>
        <w:numPr>
          <w:ilvl w:val="0"/>
          <w:numId w:val="14"/>
        </w:numPr>
        <w:bidi/>
        <w:spacing w:before="120" w:after="0"/>
        <w:ind w:left="713"/>
        <w:contextualSpacing w:val="0"/>
        <w:jc w:val="both"/>
        <w:rPr>
          <w:rFonts w:asciiTheme="majorBidi" w:hAnsiTheme="majorBidi" w:cstheme="majorBidi"/>
          <w:sz w:val="28"/>
          <w:szCs w:val="28"/>
        </w:rPr>
      </w:pPr>
      <w:r w:rsidRPr="00A00B9A">
        <w:rPr>
          <w:rFonts w:asciiTheme="majorBidi" w:hAnsiTheme="majorBidi" w:cstheme="majorBidi"/>
          <w:sz w:val="28"/>
          <w:szCs w:val="28"/>
          <w:rtl/>
        </w:rPr>
        <w:t>عضو عدد من اللجان والمجالس مثل : لجنة الدراسات العليا – لجنة العلاقات الثقافية – لجنة القطاع للعلوم الاساسية – مجلس الدراسات العليا – مجلس شئون التعليم والطلاب – مجلس القسم – مجلس الكلية – مجلس الجامعة</w:t>
      </w:r>
      <w:r w:rsidRPr="00A00B9A">
        <w:rPr>
          <w:rFonts w:asciiTheme="majorBidi" w:hAnsiTheme="majorBidi" w:cstheme="majorBidi"/>
          <w:sz w:val="28"/>
          <w:szCs w:val="28"/>
        </w:rPr>
        <w:t>.</w:t>
      </w:r>
    </w:p>
    <w:p w:rsidR="00126E88" w:rsidRPr="00A00B9A" w:rsidRDefault="00126E88" w:rsidP="00421345">
      <w:pPr>
        <w:pBdr>
          <w:bottom w:val="single" w:sz="4" w:space="1" w:color="auto"/>
        </w:pBdr>
        <w:bidi/>
        <w:spacing w:before="240" w:after="0"/>
        <w:jc w:val="both"/>
        <w:rPr>
          <w:rFonts w:asciiTheme="majorBidi" w:hAnsiTheme="majorBidi" w:cstheme="majorBidi"/>
          <w:b/>
          <w:bCs/>
          <w:sz w:val="40"/>
          <w:szCs w:val="40"/>
          <w:lang w:bidi="ar-EG"/>
        </w:rPr>
      </w:pPr>
      <w:r w:rsidRPr="00A00B9A">
        <w:rPr>
          <w:rFonts w:asciiTheme="majorBidi" w:hAnsiTheme="majorBidi" w:cstheme="majorBidi"/>
          <w:b/>
          <w:bCs/>
          <w:sz w:val="40"/>
          <w:szCs w:val="40"/>
          <w:rtl/>
          <w:lang w:bidi="ar-EG"/>
        </w:rPr>
        <w:t>المهارات العلمية:</w:t>
      </w:r>
    </w:p>
    <w:p w:rsidR="00871BE6" w:rsidRDefault="00871BE6" w:rsidP="00871BE6">
      <w:pPr>
        <w:pStyle w:val="ListParagraph"/>
        <w:numPr>
          <w:ilvl w:val="0"/>
          <w:numId w:val="14"/>
        </w:numPr>
        <w:bidi/>
        <w:spacing w:before="120" w:after="0"/>
        <w:ind w:left="713"/>
        <w:contextualSpacing w:val="0"/>
        <w:jc w:val="both"/>
        <w:rPr>
          <w:rFonts w:asciiTheme="majorBidi" w:hAnsiTheme="majorBidi" w:cstheme="majorBidi"/>
          <w:sz w:val="28"/>
          <w:szCs w:val="28"/>
        </w:rPr>
      </w:pPr>
      <w:r>
        <w:rPr>
          <w:rFonts w:asciiTheme="majorBidi" w:hAnsiTheme="majorBidi" w:cstheme="majorBidi" w:hint="cs"/>
          <w:sz w:val="28"/>
          <w:szCs w:val="28"/>
          <w:rtl/>
        </w:rPr>
        <w:t>اللغات:</w:t>
      </w:r>
    </w:p>
    <w:p w:rsidR="00871BE6" w:rsidRDefault="00871BE6" w:rsidP="0016028D">
      <w:pPr>
        <w:pStyle w:val="ListParagraph"/>
        <w:numPr>
          <w:ilvl w:val="1"/>
          <w:numId w:val="15"/>
        </w:numPr>
        <w:bidi/>
        <w:spacing w:after="0"/>
        <w:ind w:left="1296"/>
        <w:contextualSpacing w:val="0"/>
        <w:jc w:val="both"/>
        <w:rPr>
          <w:rFonts w:asciiTheme="majorBidi" w:hAnsiTheme="majorBidi" w:cstheme="majorBidi"/>
          <w:sz w:val="28"/>
          <w:szCs w:val="28"/>
        </w:rPr>
      </w:pPr>
      <w:r>
        <w:rPr>
          <w:rFonts w:asciiTheme="majorBidi" w:hAnsiTheme="majorBidi" w:cstheme="majorBidi" w:hint="cs"/>
          <w:sz w:val="28"/>
          <w:szCs w:val="28"/>
          <w:rtl/>
        </w:rPr>
        <w:t>اللغة العربية (الأم).</w:t>
      </w:r>
    </w:p>
    <w:p w:rsidR="00871BE6" w:rsidRDefault="00871BE6" w:rsidP="0016028D">
      <w:pPr>
        <w:pStyle w:val="ListParagraph"/>
        <w:numPr>
          <w:ilvl w:val="1"/>
          <w:numId w:val="15"/>
        </w:numPr>
        <w:bidi/>
        <w:spacing w:after="0"/>
        <w:ind w:left="1296"/>
        <w:contextualSpacing w:val="0"/>
        <w:jc w:val="both"/>
        <w:rPr>
          <w:rFonts w:asciiTheme="majorBidi" w:hAnsiTheme="majorBidi" w:cstheme="majorBidi"/>
          <w:sz w:val="28"/>
          <w:szCs w:val="28"/>
        </w:rPr>
      </w:pPr>
      <w:r>
        <w:rPr>
          <w:rFonts w:asciiTheme="majorBidi" w:hAnsiTheme="majorBidi" w:cstheme="majorBidi" w:hint="cs"/>
          <w:sz w:val="28"/>
          <w:szCs w:val="28"/>
          <w:rtl/>
        </w:rPr>
        <w:t>اللغة الإنجليزية (جيد جدا).</w:t>
      </w:r>
    </w:p>
    <w:p w:rsidR="00871BE6" w:rsidRDefault="00871BE6" w:rsidP="0016028D">
      <w:pPr>
        <w:pStyle w:val="ListParagraph"/>
        <w:numPr>
          <w:ilvl w:val="1"/>
          <w:numId w:val="15"/>
        </w:numPr>
        <w:bidi/>
        <w:spacing w:after="0"/>
        <w:ind w:left="1296"/>
        <w:contextualSpacing w:val="0"/>
        <w:jc w:val="both"/>
        <w:rPr>
          <w:rFonts w:asciiTheme="majorBidi" w:hAnsiTheme="majorBidi" w:cstheme="majorBidi"/>
          <w:sz w:val="28"/>
          <w:szCs w:val="28"/>
        </w:rPr>
      </w:pPr>
      <w:r>
        <w:rPr>
          <w:rFonts w:asciiTheme="majorBidi" w:hAnsiTheme="majorBidi" w:cstheme="majorBidi" w:hint="cs"/>
          <w:sz w:val="28"/>
          <w:szCs w:val="28"/>
          <w:rtl/>
        </w:rPr>
        <w:t>اللغة الألمانية (المستوى الأول).</w:t>
      </w:r>
    </w:p>
    <w:p w:rsidR="00126E88" w:rsidRPr="00A00B9A" w:rsidRDefault="00126E88" w:rsidP="00871BE6">
      <w:pPr>
        <w:pStyle w:val="ListParagraph"/>
        <w:numPr>
          <w:ilvl w:val="0"/>
          <w:numId w:val="14"/>
        </w:numPr>
        <w:bidi/>
        <w:spacing w:before="120" w:after="0"/>
        <w:ind w:left="713"/>
        <w:contextualSpacing w:val="0"/>
        <w:jc w:val="both"/>
        <w:rPr>
          <w:rFonts w:asciiTheme="majorBidi" w:hAnsiTheme="majorBidi" w:cstheme="majorBidi"/>
          <w:sz w:val="28"/>
          <w:szCs w:val="28"/>
        </w:rPr>
      </w:pPr>
      <w:r w:rsidRPr="00A00B9A">
        <w:rPr>
          <w:rFonts w:asciiTheme="majorBidi" w:hAnsiTheme="majorBidi" w:cstheme="majorBidi"/>
          <w:sz w:val="28"/>
          <w:szCs w:val="28"/>
          <w:rtl/>
        </w:rPr>
        <w:lastRenderedPageBreak/>
        <w:t xml:space="preserve">إجادة ترجمة المشكلات العددية الي خوارزميات برمجية وإحتراف استخدام لغات البرمجة التالية: </w:t>
      </w:r>
    </w:p>
    <w:p w:rsidR="00126E88" w:rsidRPr="00A00B9A" w:rsidRDefault="00126E88" w:rsidP="003F7431">
      <w:pPr>
        <w:spacing w:before="120" w:after="0"/>
        <w:ind w:left="353"/>
        <w:jc w:val="both"/>
        <w:rPr>
          <w:rFonts w:asciiTheme="majorBidi" w:hAnsiTheme="majorBidi" w:cstheme="majorBidi"/>
          <w:sz w:val="28"/>
          <w:szCs w:val="28"/>
        </w:rPr>
      </w:pPr>
      <w:proofErr w:type="gramStart"/>
      <w:r w:rsidRPr="00A00B9A">
        <w:rPr>
          <w:rFonts w:asciiTheme="majorBidi" w:hAnsiTheme="majorBidi" w:cstheme="majorBidi"/>
          <w:sz w:val="28"/>
          <w:szCs w:val="28"/>
        </w:rPr>
        <w:t>BASIC, FORTRAN, MATLAB and MATHEMATICA.</w:t>
      </w:r>
      <w:proofErr w:type="gramEnd"/>
    </w:p>
    <w:p w:rsidR="00126E88" w:rsidRPr="00A00B9A" w:rsidRDefault="00126E88" w:rsidP="003F7431">
      <w:pPr>
        <w:pStyle w:val="ListParagraph"/>
        <w:numPr>
          <w:ilvl w:val="0"/>
          <w:numId w:val="14"/>
        </w:numPr>
        <w:bidi/>
        <w:spacing w:before="120" w:after="0"/>
        <w:ind w:left="713"/>
        <w:contextualSpacing w:val="0"/>
        <w:jc w:val="both"/>
        <w:rPr>
          <w:rFonts w:asciiTheme="majorBidi" w:hAnsiTheme="majorBidi" w:cstheme="majorBidi"/>
          <w:sz w:val="28"/>
          <w:szCs w:val="28"/>
        </w:rPr>
      </w:pPr>
      <w:r w:rsidRPr="00A00B9A">
        <w:rPr>
          <w:rFonts w:asciiTheme="majorBidi" w:hAnsiTheme="majorBidi" w:cstheme="majorBidi"/>
          <w:sz w:val="28"/>
          <w:szCs w:val="28"/>
          <w:rtl/>
        </w:rPr>
        <w:t xml:space="preserve">إجادة تصميم قواعد البيانات </w:t>
      </w:r>
      <w:r w:rsidRPr="00A00B9A">
        <w:rPr>
          <w:rFonts w:asciiTheme="majorBidi" w:hAnsiTheme="majorBidi" w:cstheme="majorBidi"/>
          <w:sz w:val="28"/>
          <w:szCs w:val="28"/>
        </w:rPr>
        <w:t>DATABASES</w:t>
      </w:r>
      <w:r w:rsidRPr="00A00B9A">
        <w:rPr>
          <w:rFonts w:asciiTheme="majorBidi" w:hAnsiTheme="majorBidi" w:cstheme="majorBidi"/>
          <w:sz w:val="28"/>
          <w:szCs w:val="28"/>
          <w:rtl/>
        </w:rPr>
        <w:t xml:space="preserve"> بشكل إحترافي.</w:t>
      </w:r>
    </w:p>
    <w:p w:rsidR="00126E88" w:rsidRPr="00A00B9A" w:rsidRDefault="00126E88" w:rsidP="003F7431">
      <w:pPr>
        <w:pStyle w:val="ListParagraph"/>
        <w:numPr>
          <w:ilvl w:val="0"/>
          <w:numId w:val="14"/>
        </w:numPr>
        <w:bidi/>
        <w:spacing w:before="120" w:after="0"/>
        <w:ind w:left="713"/>
        <w:contextualSpacing w:val="0"/>
        <w:jc w:val="both"/>
        <w:rPr>
          <w:rFonts w:asciiTheme="majorBidi" w:hAnsiTheme="majorBidi" w:cstheme="majorBidi"/>
          <w:sz w:val="28"/>
          <w:szCs w:val="28"/>
        </w:rPr>
      </w:pPr>
      <w:r w:rsidRPr="00A00B9A">
        <w:rPr>
          <w:rFonts w:asciiTheme="majorBidi" w:hAnsiTheme="majorBidi" w:cstheme="majorBidi"/>
          <w:sz w:val="28"/>
          <w:szCs w:val="28"/>
          <w:rtl/>
        </w:rPr>
        <w:t>خبرة جيدة فى استخدام المكتبات والحزم البرمجية الجاهزة التالية:</w:t>
      </w:r>
    </w:p>
    <w:p w:rsidR="00126E88" w:rsidRPr="00A00B9A" w:rsidRDefault="00126E88" w:rsidP="003F7431">
      <w:pPr>
        <w:spacing w:before="120" w:after="0"/>
        <w:ind w:left="353"/>
        <w:jc w:val="both"/>
        <w:rPr>
          <w:rFonts w:asciiTheme="majorBidi" w:hAnsiTheme="majorBidi" w:cstheme="majorBidi"/>
          <w:sz w:val="28"/>
          <w:szCs w:val="28"/>
        </w:rPr>
      </w:pPr>
      <w:r w:rsidRPr="00A00B9A">
        <w:rPr>
          <w:rFonts w:asciiTheme="majorBidi" w:hAnsiTheme="majorBidi" w:cstheme="majorBidi"/>
          <w:sz w:val="28"/>
          <w:szCs w:val="28"/>
        </w:rPr>
        <w:t>MS Windows, MS Word, MS Excel, MS Access</w:t>
      </w:r>
      <w:r w:rsidR="003F7431" w:rsidRPr="00A00B9A">
        <w:rPr>
          <w:rFonts w:asciiTheme="majorBidi" w:hAnsiTheme="majorBidi" w:cstheme="majorBidi"/>
          <w:sz w:val="28"/>
          <w:szCs w:val="28"/>
        </w:rPr>
        <w:t>,</w:t>
      </w:r>
      <w:r w:rsidRPr="00A00B9A">
        <w:rPr>
          <w:rFonts w:asciiTheme="majorBidi" w:hAnsiTheme="majorBidi" w:cstheme="majorBidi"/>
          <w:sz w:val="28"/>
          <w:szCs w:val="28"/>
        </w:rPr>
        <w:t xml:space="preserve"> MS Power Point, SPSS, etc.</w:t>
      </w:r>
    </w:p>
    <w:p w:rsidR="00126E88" w:rsidRPr="00A00B9A" w:rsidRDefault="00126E88" w:rsidP="003F7431">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تدريس المقررات الجامعية التالية</w:t>
      </w:r>
      <w:r w:rsidRPr="00A00B9A">
        <w:rPr>
          <w:rFonts w:asciiTheme="majorBidi" w:hAnsiTheme="majorBidi" w:cstheme="majorBidi"/>
          <w:sz w:val="28"/>
          <w:szCs w:val="28"/>
        </w:rPr>
        <w:t xml:space="preserve"> : </w:t>
      </w:r>
    </w:p>
    <w:p w:rsidR="00126E88" w:rsidRPr="00A00B9A" w:rsidRDefault="00126E88" w:rsidP="003F7431">
      <w:pPr>
        <w:spacing w:before="120" w:after="0"/>
        <w:ind w:left="353" w:right="659"/>
        <w:jc w:val="both"/>
        <w:rPr>
          <w:rFonts w:asciiTheme="majorBidi" w:hAnsiTheme="majorBidi" w:cstheme="majorBidi"/>
          <w:sz w:val="28"/>
          <w:szCs w:val="28"/>
        </w:rPr>
      </w:pPr>
      <w:r w:rsidRPr="00A00B9A">
        <w:rPr>
          <w:rFonts w:asciiTheme="majorBidi" w:hAnsiTheme="majorBidi" w:cstheme="majorBidi"/>
          <w:sz w:val="28"/>
          <w:szCs w:val="28"/>
        </w:rPr>
        <w:t>Calculus, Integral, general Algebra, Abstract Algebra, Linear Algebra, Function Analysis, Real Analysis, Numerical Analysis, Ordinary Differential Equations, Partial Differential Equations, Approximation Theory, Statistical, Databases, Computer Mathematics, Office Programming, Computer application in Numerical Analysis and Statistical.</w:t>
      </w:r>
    </w:p>
    <w:p w:rsidR="00DD6468" w:rsidRPr="00A00B9A" w:rsidRDefault="0012045E" w:rsidP="00421345">
      <w:pPr>
        <w:pBdr>
          <w:bottom w:val="single" w:sz="4" w:space="1" w:color="auto"/>
        </w:pBdr>
        <w:bidi/>
        <w:spacing w:before="240" w:after="0"/>
        <w:jc w:val="both"/>
        <w:rPr>
          <w:rFonts w:asciiTheme="majorBidi" w:hAnsiTheme="majorBidi" w:cstheme="majorBidi"/>
          <w:b/>
          <w:bCs/>
          <w:sz w:val="40"/>
          <w:szCs w:val="40"/>
          <w:rtl/>
          <w:lang w:bidi="ar-EG"/>
        </w:rPr>
      </w:pPr>
      <w:r w:rsidRPr="00A00B9A">
        <w:rPr>
          <w:rFonts w:asciiTheme="majorBidi" w:hAnsiTheme="majorBidi" w:cstheme="majorBidi"/>
          <w:b/>
          <w:bCs/>
          <w:sz w:val="40"/>
          <w:szCs w:val="40"/>
          <w:rtl/>
          <w:lang w:bidi="ar-EG"/>
        </w:rPr>
        <w:t xml:space="preserve">البحث العلمي </w:t>
      </w:r>
      <w:r w:rsidR="00126E88" w:rsidRPr="00A00B9A">
        <w:rPr>
          <w:rFonts w:asciiTheme="majorBidi" w:hAnsiTheme="majorBidi" w:cstheme="majorBidi"/>
          <w:b/>
          <w:bCs/>
          <w:sz w:val="40"/>
          <w:szCs w:val="40"/>
          <w:rtl/>
          <w:lang w:bidi="ar-EG"/>
        </w:rPr>
        <w:t>والإشراف على الرسائل</w:t>
      </w:r>
      <w:r w:rsidR="00DD6468" w:rsidRPr="00A00B9A">
        <w:rPr>
          <w:rFonts w:asciiTheme="majorBidi" w:hAnsiTheme="majorBidi" w:cstheme="majorBidi"/>
          <w:b/>
          <w:bCs/>
          <w:sz w:val="40"/>
          <w:szCs w:val="40"/>
          <w:lang w:bidi="ar-EG"/>
        </w:rPr>
        <w:t>:</w:t>
      </w:r>
    </w:p>
    <w:p w:rsidR="006870E7" w:rsidRPr="00A00B9A" w:rsidRDefault="006870E7" w:rsidP="00A00B9A">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 xml:space="preserve">الأشراف علي </w:t>
      </w:r>
      <w:r w:rsidR="00DE3225" w:rsidRPr="00A00B9A">
        <w:rPr>
          <w:rFonts w:asciiTheme="majorBidi" w:hAnsiTheme="majorBidi" w:cstheme="majorBidi"/>
          <w:sz w:val="28"/>
          <w:szCs w:val="28"/>
          <w:rtl/>
        </w:rPr>
        <w:t>35</w:t>
      </w:r>
      <w:r w:rsidRPr="00A00B9A">
        <w:rPr>
          <w:rFonts w:asciiTheme="majorBidi" w:hAnsiTheme="majorBidi" w:cstheme="majorBidi"/>
          <w:sz w:val="28"/>
          <w:szCs w:val="28"/>
          <w:rtl/>
        </w:rPr>
        <w:t xml:space="preserve"> من رسائل الماجستير والدكتوراه تم منحها الدرجة العلمية وعدد اخر في مرحلة الدراسة في مجال كل من  : التحليل العددي – علوم الحاسب بجامعات أسيوط – جنوب الوادي – أسوان – سوهاج – بنها</w:t>
      </w:r>
      <w:r w:rsidRPr="00A00B9A">
        <w:rPr>
          <w:rFonts w:asciiTheme="majorBidi" w:hAnsiTheme="majorBidi" w:cstheme="majorBidi"/>
          <w:sz w:val="28"/>
          <w:szCs w:val="28"/>
        </w:rPr>
        <w:t xml:space="preserve"> .</w:t>
      </w:r>
    </w:p>
    <w:p w:rsidR="00AD205C" w:rsidRPr="00A00B9A" w:rsidRDefault="00AD205C" w:rsidP="00A00B9A">
      <w:pPr>
        <w:pStyle w:val="ListParagraph"/>
        <w:numPr>
          <w:ilvl w:val="0"/>
          <w:numId w:val="14"/>
        </w:numPr>
        <w:bidi/>
        <w:spacing w:before="120" w:after="0"/>
        <w:ind w:left="713"/>
        <w:contextualSpacing w:val="0"/>
        <w:jc w:val="both"/>
        <w:rPr>
          <w:rFonts w:asciiTheme="majorBidi" w:hAnsiTheme="majorBidi" w:cstheme="majorBidi"/>
          <w:sz w:val="28"/>
          <w:szCs w:val="28"/>
        </w:rPr>
      </w:pPr>
      <w:r w:rsidRPr="00A00B9A">
        <w:rPr>
          <w:rFonts w:asciiTheme="majorBidi" w:hAnsiTheme="majorBidi" w:cstheme="majorBidi"/>
          <w:sz w:val="28"/>
          <w:szCs w:val="28"/>
          <w:rtl/>
        </w:rPr>
        <w:t>نشر مايزيد عن 50 بحثا علميا في عدد من المجلات العلمية المتميزة وذات التأثير.</w:t>
      </w:r>
    </w:p>
    <w:p w:rsidR="006870E7" w:rsidRPr="00A00B9A" w:rsidRDefault="006870E7" w:rsidP="000455CB">
      <w:pPr>
        <w:pStyle w:val="ListParagraph"/>
        <w:numPr>
          <w:ilvl w:val="0"/>
          <w:numId w:val="14"/>
        </w:numPr>
        <w:bidi/>
        <w:spacing w:before="120" w:after="0"/>
        <w:ind w:left="713"/>
        <w:contextualSpacing w:val="0"/>
        <w:jc w:val="both"/>
        <w:rPr>
          <w:rFonts w:asciiTheme="majorBidi" w:hAnsiTheme="majorBidi" w:cstheme="majorBidi"/>
          <w:sz w:val="28"/>
          <w:szCs w:val="28"/>
        </w:rPr>
      </w:pPr>
      <w:r w:rsidRPr="00A00B9A">
        <w:rPr>
          <w:rFonts w:asciiTheme="majorBidi" w:hAnsiTheme="majorBidi" w:cstheme="majorBidi"/>
          <w:sz w:val="28"/>
          <w:szCs w:val="28"/>
          <w:rtl/>
        </w:rPr>
        <w:t>جائزة أحسن بحث في الرياضيات من كلية العلوم – جامعة أسيوط  2004</w:t>
      </w:r>
      <w:r w:rsidR="000455CB">
        <w:rPr>
          <w:rFonts w:asciiTheme="majorBidi" w:hAnsiTheme="majorBidi" w:cstheme="majorBidi" w:hint="cs"/>
          <w:sz w:val="28"/>
          <w:szCs w:val="28"/>
          <w:rtl/>
        </w:rPr>
        <w:t>.</w:t>
      </w:r>
    </w:p>
    <w:p w:rsidR="004E6AE6" w:rsidRPr="00A00B9A" w:rsidRDefault="004E6AE6" w:rsidP="00A00B9A">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تحكيم عدد كبير من البحوث المنشورة في مجلات علمية دولية</w:t>
      </w:r>
      <w:r w:rsidRPr="00A00B9A">
        <w:rPr>
          <w:rFonts w:asciiTheme="majorBidi" w:hAnsiTheme="majorBidi" w:cstheme="majorBidi"/>
          <w:sz w:val="28"/>
          <w:szCs w:val="28"/>
        </w:rPr>
        <w:t>.</w:t>
      </w:r>
    </w:p>
    <w:p w:rsidR="00D5731D" w:rsidRPr="00A00B9A" w:rsidRDefault="00D5731D" w:rsidP="00A00B9A">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الاشتراك في العديد من المؤتمرات والندوات المحلية والدولية في الرياضيات والحسابات العلمية وكذلك مؤتمرات التعليم العالي والبحث العلمي</w:t>
      </w:r>
      <w:r w:rsidRPr="00A00B9A">
        <w:rPr>
          <w:rFonts w:asciiTheme="majorBidi" w:hAnsiTheme="majorBidi" w:cstheme="majorBidi"/>
          <w:sz w:val="28"/>
          <w:szCs w:val="28"/>
        </w:rPr>
        <w:t>.</w:t>
      </w:r>
    </w:p>
    <w:p w:rsidR="00126E88" w:rsidRPr="00A00B9A" w:rsidRDefault="00126E88" w:rsidP="00421345">
      <w:pPr>
        <w:pBdr>
          <w:bottom w:val="single" w:sz="4" w:space="1" w:color="auto"/>
        </w:pBdr>
        <w:bidi/>
        <w:spacing w:before="240" w:after="0"/>
        <w:jc w:val="both"/>
        <w:rPr>
          <w:rFonts w:asciiTheme="majorBidi" w:hAnsiTheme="majorBidi" w:cstheme="majorBidi"/>
          <w:b/>
          <w:bCs/>
          <w:sz w:val="40"/>
          <w:szCs w:val="40"/>
          <w:lang w:bidi="ar-EG"/>
        </w:rPr>
      </w:pPr>
      <w:r w:rsidRPr="00A00B9A">
        <w:rPr>
          <w:rFonts w:asciiTheme="majorBidi" w:hAnsiTheme="majorBidi" w:cstheme="majorBidi"/>
          <w:b/>
          <w:bCs/>
          <w:sz w:val="40"/>
          <w:szCs w:val="40"/>
          <w:rtl/>
          <w:lang w:bidi="ar-EG"/>
        </w:rPr>
        <w:t>المشروعات</w:t>
      </w:r>
      <w:r w:rsidRPr="00A00B9A">
        <w:rPr>
          <w:rFonts w:asciiTheme="majorBidi" w:hAnsiTheme="majorBidi" w:cstheme="majorBidi"/>
          <w:b/>
          <w:bCs/>
          <w:sz w:val="40"/>
          <w:szCs w:val="40"/>
          <w:lang w:bidi="ar-EG"/>
        </w:rPr>
        <w:t xml:space="preserve"> </w:t>
      </w:r>
      <w:r w:rsidRPr="00A00B9A">
        <w:rPr>
          <w:rFonts w:asciiTheme="majorBidi" w:hAnsiTheme="majorBidi" w:cstheme="majorBidi"/>
          <w:b/>
          <w:bCs/>
          <w:sz w:val="40"/>
          <w:szCs w:val="40"/>
          <w:rtl/>
          <w:lang w:bidi="ar-EG"/>
        </w:rPr>
        <w:t>البحثية:</w:t>
      </w:r>
    </w:p>
    <w:p w:rsidR="00126E88" w:rsidRPr="004306E1" w:rsidRDefault="00126E88" w:rsidP="00A00B9A">
      <w:pPr>
        <w:pStyle w:val="ListParagraph"/>
        <w:numPr>
          <w:ilvl w:val="0"/>
          <w:numId w:val="14"/>
        </w:numPr>
        <w:bidi/>
        <w:spacing w:before="120" w:after="0"/>
        <w:ind w:left="713"/>
        <w:contextualSpacing w:val="0"/>
        <w:jc w:val="both"/>
        <w:rPr>
          <w:rFonts w:asciiTheme="majorBidi" w:hAnsiTheme="majorBidi" w:cstheme="majorBidi"/>
          <w:sz w:val="28"/>
          <w:szCs w:val="28"/>
        </w:rPr>
      </w:pPr>
      <w:r w:rsidRPr="004306E1">
        <w:rPr>
          <w:rFonts w:asciiTheme="majorBidi" w:hAnsiTheme="majorBidi" w:cstheme="majorBidi"/>
          <w:sz w:val="28"/>
          <w:szCs w:val="28"/>
          <w:rtl/>
        </w:rPr>
        <w:t xml:space="preserve">مشروع </w:t>
      </w:r>
      <w:r w:rsidR="00C32494" w:rsidRPr="004306E1">
        <w:rPr>
          <w:rFonts w:asciiTheme="majorBidi" w:hAnsiTheme="majorBidi" w:cstheme="majorBidi" w:hint="cs"/>
          <w:sz w:val="28"/>
          <w:szCs w:val="28"/>
          <w:rtl/>
        </w:rPr>
        <w:t>"</w:t>
      </w:r>
      <w:r w:rsidRPr="004306E1">
        <w:rPr>
          <w:rFonts w:asciiTheme="majorBidi" w:hAnsiTheme="majorBidi" w:cstheme="majorBidi"/>
          <w:sz w:val="28"/>
          <w:szCs w:val="28"/>
          <w:rtl/>
        </w:rPr>
        <w:t>اختبار الكفاءة الفنية  للمعامل وعضو الفريق الإداري للمشروع</w:t>
      </w:r>
      <w:r w:rsidR="00C32494" w:rsidRPr="004306E1">
        <w:rPr>
          <w:rFonts w:asciiTheme="majorBidi" w:hAnsiTheme="majorBidi" w:cstheme="majorBidi" w:hint="cs"/>
          <w:sz w:val="28"/>
          <w:szCs w:val="28"/>
          <w:rtl/>
        </w:rPr>
        <w:t>"</w:t>
      </w:r>
      <w:r w:rsidRPr="004306E1">
        <w:rPr>
          <w:rFonts w:asciiTheme="majorBidi" w:hAnsiTheme="majorBidi" w:cstheme="majorBidi"/>
          <w:sz w:val="28"/>
          <w:szCs w:val="28"/>
          <w:rtl/>
        </w:rPr>
        <w:t xml:space="preserve">. </w:t>
      </w:r>
    </w:p>
    <w:p w:rsidR="00126E88" w:rsidRPr="004306E1" w:rsidRDefault="00126E88" w:rsidP="00A00B9A">
      <w:pPr>
        <w:pStyle w:val="ListParagraph"/>
        <w:numPr>
          <w:ilvl w:val="0"/>
          <w:numId w:val="14"/>
        </w:numPr>
        <w:bidi/>
        <w:spacing w:before="120" w:after="0"/>
        <w:ind w:left="713"/>
        <w:contextualSpacing w:val="0"/>
        <w:jc w:val="both"/>
        <w:rPr>
          <w:rFonts w:asciiTheme="majorBidi" w:hAnsiTheme="majorBidi" w:cstheme="majorBidi"/>
          <w:sz w:val="28"/>
          <w:szCs w:val="28"/>
        </w:rPr>
      </w:pPr>
      <w:r w:rsidRPr="004306E1">
        <w:rPr>
          <w:rFonts w:asciiTheme="majorBidi" w:hAnsiTheme="majorBidi" w:cstheme="majorBidi"/>
          <w:sz w:val="28"/>
          <w:szCs w:val="28"/>
          <w:rtl/>
        </w:rPr>
        <w:t xml:space="preserve">مشروع </w:t>
      </w:r>
      <w:r w:rsidR="00C32494" w:rsidRPr="004306E1">
        <w:rPr>
          <w:rFonts w:asciiTheme="majorBidi" w:hAnsiTheme="majorBidi" w:cstheme="majorBidi" w:hint="cs"/>
          <w:sz w:val="28"/>
          <w:szCs w:val="28"/>
          <w:rtl/>
        </w:rPr>
        <w:t>"</w:t>
      </w:r>
      <w:r w:rsidRPr="004306E1">
        <w:rPr>
          <w:rFonts w:asciiTheme="majorBidi" w:hAnsiTheme="majorBidi" w:cstheme="majorBidi"/>
          <w:sz w:val="28"/>
          <w:szCs w:val="28"/>
          <w:rtl/>
        </w:rPr>
        <w:t>إنشاء مركز</w:t>
      </w:r>
      <w:r w:rsidRPr="004306E1">
        <w:rPr>
          <w:rFonts w:asciiTheme="majorBidi" w:hAnsiTheme="majorBidi" w:cstheme="majorBidi"/>
          <w:sz w:val="28"/>
          <w:szCs w:val="28"/>
        </w:rPr>
        <w:t xml:space="preserve"> </w:t>
      </w:r>
      <w:r w:rsidRPr="004306E1">
        <w:rPr>
          <w:rFonts w:asciiTheme="majorBidi" w:hAnsiTheme="majorBidi" w:cstheme="majorBidi"/>
          <w:sz w:val="28"/>
          <w:szCs w:val="28"/>
          <w:rtl/>
        </w:rPr>
        <w:t>التميز</w:t>
      </w:r>
      <w:r w:rsidRPr="004306E1">
        <w:rPr>
          <w:rFonts w:asciiTheme="majorBidi" w:hAnsiTheme="majorBidi" w:cstheme="majorBidi"/>
          <w:sz w:val="28"/>
          <w:szCs w:val="28"/>
        </w:rPr>
        <w:t xml:space="preserve"> </w:t>
      </w:r>
      <w:r w:rsidRPr="004306E1">
        <w:rPr>
          <w:rFonts w:asciiTheme="majorBidi" w:hAnsiTheme="majorBidi" w:cstheme="majorBidi"/>
          <w:sz w:val="28"/>
          <w:szCs w:val="28"/>
          <w:rtl/>
        </w:rPr>
        <w:t>البحثى</w:t>
      </w:r>
      <w:r w:rsidRPr="004306E1">
        <w:rPr>
          <w:rFonts w:asciiTheme="majorBidi" w:hAnsiTheme="majorBidi" w:cstheme="majorBidi"/>
          <w:sz w:val="28"/>
          <w:szCs w:val="28"/>
        </w:rPr>
        <w:t xml:space="preserve"> </w:t>
      </w:r>
      <w:r w:rsidRPr="004306E1">
        <w:rPr>
          <w:rFonts w:asciiTheme="majorBidi" w:hAnsiTheme="majorBidi" w:cstheme="majorBidi"/>
          <w:sz w:val="28"/>
          <w:szCs w:val="28"/>
          <w:rtl/>
        </w:rPr>
        <w:t>للعلوم</w:t>
      </w:r>
      <w:r w:rsidRPr="004306E1">
        <w:rPr>
          <w:rFonts w:asciiTheme="majorBidi" w:hAnsiTheme="majorBidi" w:cstheme="majorBidi"/>
          <w:sz w:val="28"/>
          <w:szCs w:val="28"/>
        </w:rPr>
        <w:t xml:space="preserve"> </w:t>
      </w:r>
      <w:r w:rsidRPr="004306E1">
        <w:rPr>
          <w:rFonts w:asciiTheme="majorBidi" w:hAnsiTheme="majorBidi" w:cstheme="majorBidi"/>
          <w:sz w:val="28"/>
          <w:szCs w:val="28"/>
          <w:rtl/>
        </w:rPr>
        <w:t>متعددة</w:t>
      </w:r>
      <w:r w:rsidRPr="004306E1">
        <w:rPr>
          <w:rFonts w:asciiTheme="majorBidi" w:hAnsiTheme="majorBidi" w:cstheme="majorBidi"/>
          <w:sz w:val="28"/>
          <w:szCs w:val="28"/>
        </w:rPr>
        <w:t xml:space="preserve"> </w:t>
      </w:r>
      <w:r w:rsidRPr="004306E1">
        <w:rPr>
          <w:rFonts w:asciiTheme="majorBidi" w:hAnsiTheme="majorBidi" w:cstheme="majorBidi"/>
          <w:sz w:val="28"/>
          <w:szCs w:val="28"/>
          <w:rtl/>
        </w:rPr>
        <w:t>التخصصات</w:t>
      </w:r>
      <w:r w:rsidR="00C32494" w:rsidRPr="004306E1">
        <w:rPr>
          <w:rFonts w:asciiTheme="majorBidi" w:hAnsiTheme="majorBidi" w:cstheme="majorBidi" w:hint="cs"/>
          <w:sz w:val="28"/>
          <w:szCs w:val="28"/>
          <w:rtl/>
        </w:rPr>
        <w:t>"</w:t>
      </w:r>
      <w:r w:rsidRPr="004306E1">
        <w:rPr>
          <w:rFonts w:asciiTheme="majorBidi" w:hAnsiTheme="majorBidi" w:cstheme="majorBidi"/>
          <w:sz w:val="28"/>
          <w:szCs w:val="28"/>
          <w:rtl/>
        </w:rPr>
        <w:t>.</w:t>
      </w:r>
    </w:p>
    <w:p w:rsidR="00126E88" w:rsidRPr="004306E1" w:rsidRDefault="00126E88" w:rsidP="00A00B9A">
      <w:pPr>
        <w:pStyle w:val="ListParagraph"/>
        <w:numPr>
          <w:ilvl w:val="0"/>
          <w:numId w:val="14"/>
        </w:numPr>
        <w:bidi/>
        <w:spacing w:before="120" w:after="0"/>
        <w:ind w:left="713"/>
        <w:contextualSpacing w:val="0"/>
        <w:jc w:val="both"/>
        <w:rPr>
          <w:rFonts w:asciiTheme="majorBidi" w:hAnsiTheme="majorBidi" w:cstheme="majorBidi"/>
          <w:sz w:val="28"/>
          <w:szCs w:val="28"/>
        </w:rPr>
      </w:pPr>
      <w:r w:rsidRPr="004306E1">
        <w:rPr>
          <w:rFonts w:asciiTheme="majorBidi" w:hAnsiTheme="majorBidi" w:cstheme="majorBidi"/>
          <w:sz w:val="28"/>
          <w:szCs w:val="28"/>
          <w:rtl/>
        </w:rPr>
        <w:t xml:space="preserve">مشروع </w:t>
      </w:r>
      <w:r w:rsidR="00C32494" w:rsidRPr="004306E1">
        <w:rPr>
          <w:rFonts w:asciiTheme="majorBidi" w:hAnsiTheme="majorBidi" w:cstheme="majorBidi" w:hint="cs"/>
          <w:sz w:val="28"/>
          <w:szCs w:val="28"/>
          <w:rtl/>
        </w:rPr>
        <w:t>"</w:t>
      </w:r>
      <w:r w:rsidRPr="004306E1">
        <w:rPr>
          <w:rFonts w:asciiTheme="majorBidi" w:hAnsiTheme="majorBidi" w:cstheme="majorBidi"/>
          <w:sz w:val="28"/>
          <w:szCs w:val="28"/>
          <w:rtl/>
        </w:rPr>
        <w:t>إنشاء وحدة الخدمات التكنولوجية بكلية العلوم جامعة أسيوط</w:t>
      </w:r>
      <w:r w:rsidR="00C32494" w:rsidRPr="004306E1">
        <w:rPr>
          <w:rFonts w:asciiTheme="majorBidi" w:hAnsiTheme="majorBidi" w:cstheme="majorBidi" w:hint="cs"/>
          <w:sz w:val="28"/>
          <w:szCs w:val="28"/>
          <w:rtl/>
        </w:rPr>
        <w:t>"</w:t>
      </w:r>
      <w:r w:rsidRPr="004306E1">
        <w:rPr>
          <w:rFonts w:asciiTheme="majorBidi" w:hAnsiTheme="majorBidi" w:cstheme="majorBidi"/>
          <w:sz w:val="28"/>
          <w:szCs w:val="28"/>
          <w:rtl/>
        </w:rPr>
        <w:t xml:space="preserve">.   </w:t>
      </w:r>
    </w:p>
    <w:p w:rsidR="00126E88" w:rsidRPr="004306E1" w:rsidRDefault="00126E88" w:rsidP="00A00B9A">
      <w:pPr>
        <w:pStyle w:val="ListParagraph"/>
        <w:numPr>
          <w:ilvl w:val="0"/>
          <w:numId w:val="14"/>
        </w:numPr>
        <w:bidi/>
        <w:spacing w:before="120" w:after="0"/>
        <w:ind w:left="713"/>
        <w:contextualSpacing w:val="0"/>
        <w:jc w:val="both"/>
        <w:rPr>
          <w:rFonts w:asciiTheme="majorBidi" w:hAnsiTheme="majorBidi" w:cstheme="majorBidi"/>
          <w:sz w:val="28"/>
          <w:szCs w:val="28"/>
        </w:rPr>
      </w:pPr>
      <w:r w:rsidRPr="004306E1">
        <w:rPr>
          <w:rFonts w:asciiTheme="majorBidi" w:hAnsiTheme="majorBidi" w:cstheme="majorBidi"/>
          <w:sz w:val="28"/>
          <w:szCs w:val="28"/>
          <w:rtl/>
        </w:rPr>
        <w:t xml:space="preserve">مشروع </w:t>
      </w:r>
      <w:r w:rsidR="00C32494" w:rsidRPr="004306E1">
        <w:rPr>
          <w:rFonts w:asciiTheme="majorBidi" w:hAnsiTheme="majorBidi" w:cstheme="majorBidi" w:hint="cs"/>
          <w:sz w:val="28"/>
          <w:szCs w:val="28"/>
          <w:rtl/>
        </w:rPr>
        <w:t>"</w:t>
      </w:r>
      <w:r w:rsidRPr="004306E1">
        <w:rPr>
          <w:rFonts w:asciiTheme="majorBidi" w:hAnsiTheme="majorBidi" w:cstheme="majorBidi"/>
          <w:sz w:val="28"/>
          <w:szCs w:val="28"/>
          <w:rtl/>
        </w:rPr>
        <w:t>تقييم اليورانيوم فى بعض الصخور المصرية لتوليد الكهرباء بالطاقة النووية</w:t>
      </w:r>
      <w:r w:rsidR="00C32494" w:rsidRPr="004306E1">
        <w:rPr>
          <w:rFonts w:asciiTheme="majorBidi" w:hAnsiTheme="majorBidi" w:cstheme="majorBidi" w:hint="cs"/>
          <w:sz w:val="28"/>
          <w:szCs w:val="28"/>
          <w:rtl/>
        </w:rPr>
        <w:t>"</w:t>
      </w:r>
      <w:r w:rsidRPr="004306E1">
        <w:rPr>
          <w:rFonts w:asciiTheme="majorBidi" w:hAnsiTheme="majorBidi" w:cstheme="majorBidi"/>
          <w:sz w:val="28"/>
          <w:szCs w:val="28"/>
          <w:rtl/>
        </w:rPr>
        <w:t xml:space="preserve">. </w:t>
      </w:r>
    </w:p>
    <w:p w:rsidR="00C32494" w:rsidRPr="004306E1" w:rsidRDefault="00C32494" w:rsidP="00C32494">
      <w:pPr>
        <w:pStyle w:val="ListParagraph"/>
        <w:numPr>
          <w:ilvl w:val="0"/>
          <w:numId w:val="14"/>
        </w:numPr>
        <w:bidi/>
        <w:spacing w:before="120" w:after="0"/>
        <w:ind w:left="713"/>
        <w:contextualSpacing w:val="0"/>
        <w:jc w:val="both"/>
        <w:rPr>
          <w:rFonts w:asciiTheme="majorBidi" w:hAnsiTheme="majorBidi" w:cstheme="majorBidi"/>
          <w:sz w:val="28"/>
          <w:szCs w:val="28"/>
        </w:rPr>
      </w:pPr>
      <w:r w:rsidRPr="004306E1">
        <w:rPr>
          <w:rFonts w:asciiTheme="majorBidi" w:hAnsiTheme="majorBidi" w:cstheme="majorBidi" w:hint="cs"/>
          <w:sz w:val="28"/>
          <w:szCs w:val="28"/>
          <w:rtl/>
        </w:rPr>
        <w:t>مشروع "إنشاء قاعدة بيانات إلكترونية عن الأمراض والأوبئة التي تصيب الثروة الحيوانية بمحافظة أسيوط".</w:t>
      </w:r>
    </w:p>
    <w:p w:rsidR="00F376B1" w:rsidRPr="004306E1" w:rsidRDefault="00F376B1" w:rsidP="00C32494">
      <w:pPr>
        <w:pStyle w:val="ListParagraph"/>
        <w:numPr>
          <w:ilvl w:val="0"/>
          <w:numId w:val="14"/>
        </w:numPr>
        <w:bidi/>
        <w:spacing w:before="120" w:after="0"/>
        <w:ind w:left="713"/>
        <w:contextualSpacing w:val="0"/>
        <w:jc w:val="both"/>
        <w:rPr>
          <w:rFonts w:asciiTheme="majorBidi" w:hAnsiTheme="majorBidi" w:cstheme="majorBidi"/>
          <w:sz w:val="28"/>
          <w:szCs w:val="28"/>
        </w:rPr>
      </w:pPr>
      <w:r w:rsidRPr="004306E1">
        <w:rPr>
          <w:rFonts w:asciiTheme="majorBidi" w:hAnsiTheme="majorBidi" w:cstheme="majorBidi" w:hint="cs"/>
          <w:sz w:val="28"/>
          <w:szCs w:val="28"/>
          <w:rtl/>
          <w:lang w:bidi="ar-EG"/>
        </w:rPr>
        <w:t xml:space="preserve">مشروع "تطوير النظام الإداري بجامعة أسيوط لتأهيل الجامعة لحصول على شهادة الأيزو </w:t>
      </w:r>
      <w:r w:rsidRPr="004306E1">
        <w:rPr>
          <w:rFonts w:asciiTheme="majorBidi" w:hAnsiTheme="majorBidi" w:cstheme="majorBidi"/>
          <w:sz w:val="28"/>
          <w:szCs w:val="28"/>
          <w:lang w:bidi="ar-EG"/>
        </w:rPr>
        <w:t>ISO 9001:2008</w:t>
      </w:r>
      <w:r w:rsidRPr="004306E1">
        <w:rPr>
          <w:rFonts w:asciiTheme="majorBidi" w:hAnsiTheme="majorBidi" w:cstheme="majorBidi" w:hint="cs"/>
          <w:sz w:val="28"/>
          <w:szCs w:val="28"/>
          <w:rtl/>
          <w:lang w:bidi="ar-EG"/>
        </w:rPr>
        <w:t>"</w:t>
      </w:r>
    </w:p>
    <w:p w:rsidR="00C32494" w:rsidRPr="004306E1" w:rsidRDefault="00C32494" w:rsidP="00F376B1">
      <w:pPr>
        <w:pStyle w:val="ListParagraph"/>
        <w:numPr>
          <w:ilvl w:val="0"/>
          <w:numId w:val="14"/>
        </w:numPr>
        <w:bidi/>
        <w:spacing w:before="120" w:after="0"/>
        <w:ind w:left="713"/>
        <w:contextualSpacing w:val="0"/>
        <w:jc w:val="both"/>
        <w:rPr>
          <w:rFonts w:asciiTheme="majorBidi" w:hAnsiTheme="majorBidi" w:cstheme="majorBidi"/>
          <w:sz w:val="28"/>
          <w:szCs w:val="28"/>
        </w:rPr>
      </w:pPr>
      <w:r w:rsidRPr="004306E1">
        <w:rPr>
          <w:rFonts w:asciiTheme="majorBidi" w:hAnsiTheme="majorBidi" w:cstheme="majorBidi" w:hint="cs"/>
          <w:sz w:val="28"/>
          <w:szCs w:val="28"/>
          <w:rtl/>
        </w:rPr>
        <w:lastRenderedPageBreak/>
        <w:t>المشروع الطلابي "حفظ النباتات الطبية والعطرية".</w:t>
      </w:r>
    </w:p>
    <w:p w:rsidR="00C32494" w:rsidRPr="004306E1" w:rsidRDefault="00C32494" w:rsidP="00C32494">
      <w:pPr>
        <w:pStyle w:val="ListParagraph"/>
        <w:numPr>
          <w:ilvl w:val="0"/>
          <w:numId w:val="14"/>
        </w:numPr>
        <w:bidi/>
        <w:spacing w:before="120" w:after="0"/>
        <w:ind w:left="713"/>
        <w:contextualSpacing w:val="0"/>
        <w:jc w:val="both"/>
        <w:rPr>
          <w:rFonts w:asciiTheme="majorBidi" w:hAnsiTheme="majorBidi" w:cstheme="majorBidi"/>
          <w:sz w:val="28"/>
          <w:szCs w:val="28"/>
        </w:rPr>
      </w:pPr>
      <w:r w:rsidRPr="004306E1">
        <w:rPr>
          <w:rFonts w:asciiTheme="majorBidi" w:hAnsiTheme="majorBidi" w:cstheme="majorBidi" w:hint="cs"/>
          <w:sz w:val="28"/>
          <w:szCs w:val="28"/>
          <w:rtl/>
        </w:rPr>
        <w:t>المشروع الطلابي "إنشاء مزرعة تعليمية للفضدع المصري".</w:t>
      </w:r>
    </w:p>
    <w:p w:rsidR="00F376B1" w:rsidRPr="004306E1" w:rsidRDefault="00C32494" w:rsidP="00F376B1">
      <w:pPr>
        <w:pStyle w:val="ListParagraph"/>
        <w:numPr>
          <w:ilvl w:val="0"/>
          <w:numId w:val="14"/>
        </w:numPr>
        <w:bidi/>
        <w:spacing w:before="120" w:after="0"/>
        <w:ind w:left="713"/>
        <w:contextualSpacing w:val="0"/>
        <w:jc w:val="both"/>
        <w:rPr>
          <w:rFonts w:asciiTheme="majorBidi" w:hAnsiTheme="majorBidi" w:cstheme="majorBidi"/>
          <w:sz w:val="28"/>
          <w:szCs w:val="28"/>
        </w:rPr>
      </w:pPr>
      <w:r w:rsidRPr="004306E1">
        <w:rPr>
          <w:rFonts w:asciiTheme="majorBidi" w:hAnsiTheme="majorBidi" w:cstheme="majorBidi" w:hint="cs"/>
          <w:sz w:val="28"/>
          <w:szCs w:val="28"/>
          <w:rtl/>
        </w:rPr>
        <w:t>المشروع الطلابي "الحشائش الإقتصادية في محافظة أسيوط".</w:t>
      </w:r>
    </w:p>
    <w:p w:rsidR="00126E88" w:rsidRPr="00A00B9A" w:rsidRDefault="00126E88" w:rsidP="00421345">
      <w:pPr>
        <w:pBdr>
          <w:bottom w:val="single" w:sz="4" w:space="1" w:color="auto"/>
        </w:pBdr>
        <w:bidi/>
        <w:spacing w:before="240" w:after="0"/>
        <w:jc w:val="both"/>
        <w:rPr>
          <w:rFonts w:asciiTheme="majorBidi" w:hAnsiTheme="majorBidi" w:cstheme="majorBidi"/>
          <w:b/>
          <w:bCs/>
          <w:sz w:val="40"/>
          <w:szCs w:val="40"/>
          <w:lang w:bidi="ar-EG"/>
        </w:rPr>
      </w:pPr>
      <w:r w:rsidRPr="00A00B9A">
        <w:rPr>
          <w:rFonts w:asciiTheme="majorBidi" w:hAnsiTheme="majorBidi" w:cstheme="majorBidi"/>
          <w:b/>
          <w:bCs/>
          <w:sz w:val="40"/>
          <w:szCs w:val="40"/>
          <w:rtl/>
          <w:lang w:bidi="ar-EG"/>
        </w:rPr>
        <w:t>الشراكات العلمية والإدارية:</w:t>
      </w:r>
    </w:p>
    <w:p w:rsidR="00126E88" w:rsidRPr="00A00B9A" w:rsidRDefault="00126E88" w:rsidP="00157990">
      <w:pPr>
        <w:pStyle w:val="ListParagraph"/>
        <w:numPr>
          <w:ilvl w:val="0"/>
          <w:numId w:val="14"/>
        </w:numPr>
        <w:bidi/>
        <w:spacing w:before="120" w:after="0"/>
        <w:ind w:left="713"/>
        <w:contextualSpacing w:val="0"/>
        <w:jc w:val="both"/>
        <w:rPr>
          <w:rFonts w:asciiTheme="majorBidi" w:hAnsiTheme="majorBidi" w:cstheme="majorBidi"/>
          <w:sz w:val="28"/>
          <w:szCs w:val="28"/>
        </w:rPr>
      </w:pPr>
      <w:r w:rsidRPr="00A00B9A">
        <w:rPr>
          <w:rFonts w:asciiTheme="majorBidi" w:hAnsiTheme="majorBidi" w:cstheme="majorBidi"/>
          <w:sz w:val="28"/>
          <w:szCs w:val="28"/>
          <w:rtl/>
        </w:rPr>
        <w:t>إقامة علاقات شراكة مع العديد من الأطراف المجتمعية والمنظمات مثل:</w:t>
      </w:r>
    </w:p>
    <w:p w:rsidR="00126E88" w:rsidRPr="00A00B9A" w:rsidRDefault="00126E88" w:rsidP="00CE1FFB">
      <w:pPr>
        <w:pStyle w:val="ListParagraph"/>
        <w:numPr>
          <w:ilvl w:val="1"/>
          <w:numId w:val="15"/>
        </w:numPr>
        <w:bidi/>
        <w:spacing w:before="120" w:after="0"/>
        <w:ind w:left="1289"/>
        <w:contextualSpacing w:val="0"/>
        <w:jc w:val="both"/>
        <w:rPr>
          <w:rFonts w:asciiTheme="majorBidi" w:hAnsiTheme="majorBidi" w:cstheme="majorBidi"/>
          <w:sz w:val="28"/>
          <w:szCs w:val="28"/>
        </w:rPr>
      </w:pPr>
      <w:r w:rsidRPr="00A00B9A">
        <w:rPr>
          <w:rFonts w:asciiTheme="majorBidi" w:hAnsiTheme="majorBidi" w:cstheme="majorBidi"/>
          <w:sz w:val="28"/>
          <w:szCs w:val="28"/>
          <w:rtl/>
        </w:rPr>
        <w:t>شركة أسمنت أسيوط.</w:t>
      </w:r>
    </w:p>
    <w:p w:rsidR="00126E88" w:rsidRPr="00A00B9A" w:rsidRDefault="00126E88" w:rsidP="00CE1FFB">
      <w:pPr>
        <w:pStyle w:val="ListParagraph"/>
        <w:numPr>
          <w:ilvl w:val="1"/>
          <w:numId w:val="15"/>
        </w:numPr>
        <w:bidi/>
        <w:spacing w:before="120" w:after="0"/>
        <w:ind w:left="1289"/>
        <w:contextualSpacing w:val="0"/>
        <w:jc w:val="both"/>
        <w:rPr>
          <w:rFonts w:asciiTheme="majorBidi" w:hAnsiTheme="majorBidi" w:cstheme="majorBidi"/>
          <w:sz w:val="28"/>
          <w:szCs w:val="28"/>
        </w:rPr>
      </w:pPr>
      <w:r w:rsidRPr="00A00B9A">
        <w:rPr>
          <w:rFonts w:asciiTheme="majorBidi" w:hAnsiTheme="majorBidi" w:cstheme="majorBidi"/>
          <w:sz w:val="28"/>
          <w:szCs w:val="28"/>
          <w:rtl/>
        </w:rPr>
        <w:t>شركة صناعات مواد البناء.</w:t>
      </w:r>
    </w:p>
    <w:p w:rsidR="00126E88" w:rsidRPr="00A00B9A" w:rsidRDefault="00126E88" w:rsidP="00CE1FFB">
      <w:pPr>
        <w:pStyle w:val="ListParagraph"/>
        <w:numPr>
          <w:ilvl w:val="1"/>
          <w:numId w:val="15"/>
        </w:numPr>
        <w:bidi/>
        <w:spacing w:before="120" w:after="0"/>
        <w:ind w:left="1289"/>
        <w:contextualSpacing w:val="0"/>
        <w:jc w:val="both"/>
        <w:rPr>
          <w:rFonts w:asciiTheme="majorBidi" w:hAnsiTheme="majorBidi" w:cstheme="majorBidi"/>
          <w:sz w:val="28"/>
          <w:szCs w:val="28"/>
        </w:rPr>
      </w:pPr>
      <w:r w:rsidRPr="00A00B9A">
        <w:rPr>
          <w:rFonts w:asciiTheme="majorBidi" w:hAnsiTheme="majorBidi" w:cstheme="majorBidi"/>
          <w:sz w:val="28"/>
          <w:szCs w:val="28"/>
          <w:rtl/>
        </w:rPr>
        <w:t>مركز التميز العلمي والتكنولوجي بوزارة الإنتاج الحربي.</w:t>
      </w:r>
    </w:p>
    <w:p w:rsidR="00126E88" w:rsidRPr="00A00B9A" w:rsidRDefault="00126E88" w:rsidP="00CE1FFB">
      <w:pPr>
        <w:pStyle w:val="ListParagraph"/>
        <w:numPr>
          <w:ilvl w:val="1"/>
          <w:numId w:val="15"/>
        </w:numPr>
        <w:bidi/>
        <w:spacing w:before="120" w:after="0"/>
        <w:ind w:left="1289"/>
        <w:contextualSpacing w:val="0"/>
        <w:jc w:val="both"/>
        <w:rPr>
          <w:rFonts w:asciiTheme="majorBidi" w:hAnsiTheme="majorBidi" w:cstheme="majorBidi"/>
          <w:sz w:val="28"/>
          <w:szCs w:val="28"/>
        </w:rPr>
      </w:pPr>
      <w:r w:rsidRPr="00A00B9A">
        <w:rPr>
          <w:rFonts w:asciiTheme="majorBidi" w:hAnsiTheme="majorBidi" w:cstheme="majorBidi"/>
          <w:sz w:val="28"/>
          <w:szCs w:val="28"/>
          <w:rtl/>
        </w:rPr>
        <w:t>جمعية نهضة مصر المحروسه.</w:t>
      </w:r>
    </w:p>
    <w:p w:rsidR="00126E88" w:rsidRPr="00A00B9A" w:rsidRDefault="00126E88" w:rsidP="00CE1FFB">
      <w:pPr>
        <w:pStyle w:val="ListParagraph"/>
        <w:numPr>
          <w:ilvl w:val="1"/>
          <w:numId w:val="15"/>
        </w:numPr>
        <w:bidi/>
        <w:spacing w:before="120" w:after="0"/>
        <w:ind w:left="1289"/>
        <w:contextualSpacing w:val="0"/>
        <w:jc w:val="both"/>
        <w:rPr>
          <w:rFonts w:asciiTheme="majorBidi" w:hAnsiTheme="majorBidi" w:cstheme="majorBidi"/>
          <w:sz w:val="28"/>
          <w:szCs w:val="28"/>
        </w:rPr>
      </w:pPr>
      <w:r w:rsidRPr="00A00B9A">
        <w:rPr>
          <w:rFonts w:asciiTheme="majorBidi" w:hAnsiTheme="majorBidi" w:cstheme="majorBidi"/>
          <w:sz w:val="28"/>
          <w:szCs w:val="28"/>
          <w:rtl/>
        </w:rPr>
        <w:t>الشركة المالية والصناعية المصرية (قطاع مصانع أسيوط للأسمدة)</w:t>
      </w:r>
    </w:p>
    <w:p w:rsidR="00126E88" w:rsidRPr="00A00B9A" w:rsidRDefault="00126E88" w:rsidP="00CE1FFB">
      <w:pPr>
        <w:pStyle w:val="ListParagraph"/>
        <w:numPr>
          <w:ilvl w:val="1"/>
          <w:numId w:val="15"/>
        </w:numPr>
        <w:bidi/>
        <w:spacing w:before="120" w:after="0"/>
        <w:ind w:left="1289"/>
        <w:contextualSpacing w:val="0"/>
        <w:jc w:val="both"/>
        <w:rPr>
          <w:rFonts w:asciiTheme="majorBidi" w:hAnsiTheme="majorBidi" w:cstheme="majorBidi"/>
          <w:sz w:val="28"/>
          <w:szCs w:val="28"/>
        </w:rPr>
      </w:pPr>
      <w:r w:rsidRPr="00A00B9A">
        <w:rPr>
          <w:rFonts w:asciiTheme="majorBidi" w:hAnsiTheme="majorBidi" w:cstheme="majorBidi"/>
          <w:sz w:val="28"/>
          <w:szCs w:val="28"/>
          <w:rtl/>
        </w:rPr>
        <w:t>شركة جهينة لمنتجات الألبان.</w:t>
      </w:r>
    </w:p>
    <w:p w:rsidR="00126E88" w:rsidRPr="00A00B9A" w:rsidRDefault="00126E88" w:rsidP="00CE1FFB">
      <w:pPr>
        <w:pStyle w:val="ListParagraph"/>
        <w:numPr>
          <w:ilvl w:val="1"/>
          <w:numId w:val="15"/>
        </w:numPr>
        <w:bidi/>
        <w:spacing w:before="120" w:after="0"/>
        <w:ind w:left="1289"/>
        <w:contextualSpacing w:val="0"/>
        <w:jc w:val="both"/>
        <w:rPr>
          <w:rFonts w:asciiTheme="majorBidi" w:hAnsiTheme="majorBidi" w:cstheme="majorBidi"/>
          <w:sz w:val="28"/>
          <w:szCs w:val="28"/>
        </w:rPr>
      </w:pPr>
      <w:r w:rsidRPr="00A00B9A">
        <w:rPr>
          <w:rFonts w:asciiTheme="majorBidi" w:hAnsiTheme="majorBidi" w:cstheme="majorBidi"/>
          <w:sz w:val="28"/>
          <w:szCs w:val="28"/>
          <w:rtl/>
        </w:rPr>
        <w:t>مجلس التدريب منطقة مصر الوسطى (عضوا في مجلس التدريب).</w:t>
      </w:r>
    </w:p>
    <w:p w:rsidR="00126E88" w:rsidRPr="00A00B9A" w:rsidRDefault="00126E88" w:rsidP="00CE1FFB">
      <w:pPr>
        <w:pStyle w:val="ListParagraph"/>
        <w:numPr>
          <w:ilvl w:val="1"/>
          <w:numId w:val="15"/>
        </w:numPr>
        <w:bidi/>
        <w:spacing w:before="120" w:after="0"/>
        <w:ind w:left="1289"/>
        <w:contextualSpacing w:val="0"/>
        <w:jc w:val="both"/>
        <w:rPr>
          <w:rFonts w:asciiTheme="majorBidi" w:hAnsiTheme="majorBidi" w:cstheme="majorBidi"/>
          <w:sz w:val="28"/>
          <w:szCs w:val="28"/>
        </w:rPr>
      </w:pPr>
      <w:r w:rsidRPr="00A00B9A">
        <w:rPr>
          <w:rFonts w:asciiTheme="majorBidi" w:hAnsiTheme="majorBidi" w:cstheme="majorBidi"/>
          <w:sz w:val="28"/>
          <w:szCs w:val="28"/>
          <w:rtl/>
        </w:rPr>
        <w:t>معهد تكنولوجيا المعلومات التابع لوزارة الإتصالات.</w:t>
      </w:r>
    </w:p>
    <w:p w:rsidR="00126E88" w:rsidRPr="00A00B9A" w:rsidRDefault="00126E88" w:rsidP="00157990">
      <w:pPr>
        <w:pStyle w:val="ListParagraph"/>
        <w:numPr>
          <w:ilvl w:val="0"/>
          <w:numId w:val="14"/>
        </w:numPr>
        <w:bidi/>
        <w:spacing w:before="120" w:after="0"/>
        <w:ind w:left="713"/>
        <w:contextualSpacing w:val="0"/>
        <w:jc w:val="both"/>
        <w:rPr>
          <w:rFonts w:asciiTheme="majorBidi" w:hAnsiTheme="majorBidi" w:cstheme="majorBidi"/>
          <w:sz w:val="28"/>
          <w:szCs w:val="28"/>
        </w:rPr>
      </w:pPr>
      <w:r w:rsidRPr="00A00B9A">
        <w:rPr>
          <w:rFonts w:asciiTheme="majorBidi" w:hAnsiTheme="majorBidi" w:cstheme="majorBidi"/>
          <w:sz w:val="28"/>
          <w:szCs w:val="28"/>
          <w:rtl/>
        </w:rPr>
        <w:t xml:space="preserve">عمل اتفاقية مع جامعة الملك عبد العزيز </w:t>
      </w:r>
      <w:r w:rsidR="006F0C5E">
        <w:rPr>
          <w:rFonts w:asciiTheme="majorBidi" w:hAnsiTheme="majorBidi" w:cstheme="majorBidi" w:hint="cs"/>
          <w:sz w:val="28"/>
          <w:szCs w:val="28"/>
          <w:rtl/>
        </w:rPr>
        <w:t xml:space="preserve">بالمملكة العربية السعودية </w:t>
      </w:r>
      <w:r w:rsidRPr="00A00B9A">
        <w:rPr>
          <w:rFonts w:asciiTheme="majorBidi" w:hAnsiTheme="majorBidi" w:cstheme="majorBidi"/>
          <w:sz w:val="28"/>
          <w:szCs w:val="28"/>
          <w:rtl/>
        </w:rPr>
        <w:t>لدراسة التأثير السرطاني للباراسيتامول مع فريق عمل من قسم الكيمياء بكلية العلوم – جامعة أسيوط.</w:t>
      </w:r>
    </w:p>
    <w:p w:rsidR="006870E7" w:rsidRPr="00A00B9A" w:rsidRDefault="006870E7" w:rsidP="00421345">
      <w:pPr>
        <w:pBdr>
          <w:bottom w:val="single" w:sz="4" w:space="1" w:color="auto"/>
        </w:pBdr>
        <w:bidi/>
        <w:spacing w:before="240" w:after="0"/>
        <w:jc w:val="both"/>
        <w:rPr>
          <w:rFonts w:asciiTheme="majorBidi" w:hAnsiTheme="majorBidi" w:cstheme="majorBidi"/>
          <w:b/>
          <w:bCs/>
          <w:sz w:val="40"/>
          <w:szCs w:val="40"/>
          <w:rtl/>
          <w:lang w:bidi="ar-EG"/>
        </w:rPr>
      </w:pPr>
      <w:r w:rsidRPr="00A00B9A">
        <w:rPr>
          <w:rFonts w:asciiTheme="majorBidi" w:hAnsiTheme="majorBidi" w:cstheme="majorBidi"/>
          <w:b/>
          <w:bCs/>
          <w:sz w:val="40"/>
          <w:szCs w:val="40"/>
          <w:rtl/>
          <w:lang w:bidi="ar-EG"/>
        </w:rPr>
        <w:t>الدورات التدريبية:</w:t>
      </w:r>
    </w:p>
    <w:p w:rsidR="006870E7" w:rsidRPr="00A00B9A" w:rsidRDefault="006870E7" w:rsidP="00CE1FFB">
      <w:pPr>
        <w:pStyle w:val="ListParagraph"/>
        <w:numPr>
          <w:ilvl w:val="0"/>
          <w:numId w:val="14"/>
        </w:numPr>
        <w:bidi/>
        <w:spacing w:before="120" w:after="0"/>
        <w:ind w:left="713"/>
        <w:contextualSpacing w:val="0"/>
        <w:jc w:val="both"/>
        <w:rPr>
          <w:rFonts w:asciiTheme="majorBidi" w:hAnsiTheme="majorBidi" w:cstheme="majorBidi"/>
          <w:sz w:val="28"/>
          <w:szCs w:val="28"/>
        </w:rPr>
      </w:pPr>
      <w:r w:rsidRPr="00A00B9A">
        <w:rPr>
          <w:rFonts w:asciiTheme="majorBidi" w:hAnsiTheme="majorBidi" w:cstheme="majorBidi"/>
          <w:sz w:val="28"/>
          <w:szCs w:val="28"/>
          <w:rtl/>
        </w:rPr>
        <w:t xml:space="preserve">شهادة </w:t>
      </w:r>
      <w:r w:rsidRPr="00A00B9A">
        <w:rPr>
          <w:rFonts w:asciiTheme="majorBidi" w:hAnsiTheme="majorBidi" w:cstheme="majorBidi"/>
          <w:sz w:val="28"/>
          <w:szCs w:val="28"/>
        </w:rPr>
        <w:t xml:space="preserve">TOT </w:t>
      </w:r>
      <w:r w:rsidRPr="00A00B9A">
        <w:rPr>
          <w:rFonts w:asciiTheme="majorBidi" w:hAnsiTheme="majorBidi" w:cstheme="majorBidi"/>
          <w:sz w:val="28"/>
          <w:szCs w:val="28"/>
          <w:rtl/>
        </w:rPr>
        <w:t xml:space="preserve"> من المركز القومي لتنمية قدرات هيئة التدريس والقيادات </w:t>
      </w:r>
      <w:r w:rsidRPr="00A00B9A">
        <w:rPr>
          <w:rFonts w:asciiTheme="majorBidi" w:hAnsiTheme="majorBidi" w:cstheme="majorBidi"/>
          <w:sz w:val="28"/>
          <w:szCs w:val="28"/>
        </w:rPr>
        <w:t xml:space="preserve">NCFLD </w:t>
      </w:r>
      <w:r w:rsidRPr="00A00B9A">
        <w:rPr>
          <w:rFonts w:asciiTheme="majorBidi" w:hAnsiTheme="majorBidi" w:cstheme="majorBidi"/>
          <w:sz w:val="28"/>
          <w:szCs w:val="28"/>
          <w:rtl/>
        </w:rPr>
        <w:t xml:space="preserve"> ، 2007</w:t>
      </w:r>
    </w:p>
    <w:p w:rsidR="006020A5" w:rsidRPr="00A00B9A" w:rsidRDefault="006020A5" w:rsidP="00CE1FFB">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حاصل من الهيئة القومية لضمان جودة التعليم والاعتماد علي</w:t>
      </w:r>
      <w:r w:rsidRPr="00A00B9A">
        <w:rPr>
          <w:rFonts w:asciiTheme="majorBidi" w:hAnsiTheme="majorBidi" w:cstheme="majorBidi"/>
          <w:sz w:val="28"/>
          <w:szCs w:val="28"/>
        </w:rPr>
        <w:t xml:space="preserve"> :</w:t>
      </w:r>
    </w:p>
    <w:p w:rsidR="006020A5" w:rsidRPr="00A00B9A" w:rsidRDefault="006020A5" w:rsidP="00CE1FFB">
      <w:pPr>
        <w:pStyle w:val="ListParagraph"/>
        <w:numPr>
          <w:ilvl w:val="1"/>
          <w:numId w:val="15"/>
        </w:numPr>
        <w:bidi/>
        <w:spacing w:before="120" w:after="0"/>
        <w:ind w:left="1289"/>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دورة التقويم الذاتي المؤسسي لمؤسسات التعليم العالي ، 2009</w:t>
      </w:r>
    </w:p>
    <w:p w:rsidR="006020A5" w:rsidRPr="00A00B9A" w:rsidRDefault="006020A5" w:rsidP="00CE1FFB">
      <w:pPr>
        <w:pStyle w:val="ListParagraph"/>
        <w:numPr>
          <w:ilvl w:val="1"/>
          <w:numId w:val="15"/>
        </w:numPr>
        <w:bidi/>
        <w:spacing w:before="120" w:after="0"/>
        <w:ind w:left="1289"/>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دورة المراجعة الخارجية لمؤسسات التعليم العالي  ، 2009</w:t>
      </w:r>
    </w:p>
    <w:p w:rsidR="006020A5" w:rsidRPr="00A00B9A" w:rsidRDefault="006020A5" w:rsidP="00CE1FFB">
      <w:pPr>
        <w:pStyle w:val="ListParagraph"/>
        <w:numPr>
          <w:ilvl w:val="1"/>
          <w:numId w:val="15"/>
        </w:numPr>
        <w:bidi/>
        <w:spacing w:before="120" w:after="0"/>
        <w:ind w:left="1289"/>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فنيات المراجعة الخارجية لمؤسسات التعليم العالي 2010</w:t>
      </w:r>
    </w:p>
    <w:p w:rsidR="006020A5" w:rsidRPr="00A00B9A" w:rsidRDefault="006020A5" w:rsidP="00CE1FFB">
      <w:pPr>
        <w:pStyle w:val="ListParagraph"/>
        <w:numPr>
          <w:ilvl w:val="1"/>
          <w:numId w:val="15"/>
        </w:numPr>
        <w:bidi/>
        <w:spacing w:before="120" w:after="0"/>
        <w:ind w:left="1289"/>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الدورة المكثفة للمراجعين الخارجيين - مؤسسات التعليم العالي ، 2010 ، 2013</w:t>
      </w:r>
    </w:p>
    <w:p w:rsidR="001B4E5E" w:rsidRPr="00A00B9A" w:rsidRDefault="001B4E5E" w:rsidP="00CE1FFB">
      <w:pPr>
        <w:pStyle w:val="ListParagraph"/>
        <w:numPr>
          <w:ilvl w:val="0"/>
          <w:numId w:val="14"/>
        </w:numPr>
        <w:bidi/>
        <w:spacing w:before="120" w:after="0"/>
        <w:ind w:left="713"/>
        <w:contextualSpacing w:val="0"/>
        <w:jc w:val="both"/>
        <w:rPr>
          <w:rFonts w:asciiTheme="majorBidi" w:hAnsiTheme="majorBidi" w:cstheme="majorBidi"/>
          <w:sz w:val="28"/>
          <w:szCs w:val="28"/>
        </w:rPr>
      </w:pPr>
      <w:r w:rsidRPr="00A00B9A">
        <w:rPr>
          <w:rFonts w:asciiTheme="majorBidi" w:hAnsiTheme="majorBidi" w:cstheme="majorBidi"/>
          <w:sz w:val="28"/>
          <w:szCs w:val="28"/>
          <w:rtl/>
        </w:rPr>
        <w:t>حاصل من مركــز تنمية قـدرات أعضــاء هيئة التدريس والقيادات علي الدورات</w:t>
      </w:r>
      <w:r w:rsidRPr="00A00B9A">
        <w:rPr>
          <w:rFonts w:asciiTheme="majorBidi" w:hAnsiTheme="majorBidi" w:cstheme="majorBidi"/>
          <w:sz w:val="28"/>
          <w:szCs w:val="28"/>
        </w:rPr>
        <w:t xml:space="preserve"> : </w:t>
      </w:r>
    </w:p>
    <w:p w:rsidR="001B4E5E" w:rsidRPr="00A00B9A" w:rsidRDefault="001B4E5E" w:rsidP="00CE1FFB">
      <w:pPr>
        <w:pStyle w:val="ListParagraph"/>
        <w:numPr>
          <w:ilvl w:val="0"/>
          <w:numId w:val="14"/>
        </w:numPr>
        <w:bidi/>
        <w:spacing w:before="120" w:after="0"/>
        <w:ind w:left="713"/>
        <w:contextualSpacing w:val="0"/>
        <w:jc w:val="both"/>
        <w:rPr>
          <w:rFonts w:asciiTheme="majorBidi" w:hAnsiTheme="majorBidi" w:cstheme="majorBidi"/>
          <w:sz w:val="28"/>
          <w:szCs w:val="28"/>
          <w:rtl/>
        </w:rPr>
        <w:sectPr w:rsidR="001B4E5E" w:rsidRPr="00A00B9A" w:rsidSect="003F7431">
          <w:footerReference w:type="default" r:id="rId12"/>
          <w:type w:val="continuous"/>
          <w:pgSz w:w="11909" w:h="16834" w:code="9"/>
          <w:pgMar w:top="1440" w:right="1080" w:bottom="1440" w:left="1080" w:header="720" w:footer="720" w:gutter="0"/>
          <w:cols w:space="720"/>
          <w:docGrid w:linePitch="360"/>
        </w:sectPr>
      </w:pPr>
    </w:p>
    <w:p w:rsidR="001B4E5E" w:rsidRPr="00A00B9A" w:rsidRDefault="001B4E5E" w:rsidP="00CE1FFB">
      <w:pPr>
        <w:pStyle w:val="ListParagraph"/>
        <w:numPr>
          <w:ilvl w:val="1"/>
          <w:numId w:val="15"/>
        </w:numPr>
        <w:bidi/>
        <w:spacing w:before="120" w:after="0"/>
        <w:ind w:left="1289"/>
        <w:contextualSpacing w:val="0"/>
        <w:jc w:val="both"/>
        <w:rPr>
          <w:rFonts w:asciiTheme="majorBidi" w:hAnsiTheme="majorBidi" w:cstheme="majorBidi"/>
          <w:sz w:val="28"/>
          <w:szCs w:val="28"/>
          <w:rtl/>
        </w:rPr>
      </w:pPr>
      <w:r w:rsidRPr="00A00B9A">
        <w:rPr>
          <w:rFonts w:asciiTheme="majorBidi" w:hAnsiTheme="majorBidi" w:cstheme="majorBidi"/>
          <w:sz w:val="28"/>
          <w:szCs w:val="28"/>
          <w:rtl/>
        </w:rPr>
        <w:lastRenderedPageBreak/>
        <w:t>الجوانب المالية بالجامعات</w:t>
      </w:r>
    </w:p>
    <w:p w:rsidR="001B4E5E" w:rsidRPr="00A00B9A" w:rsidRDefault="001B4E5E" w:rsidP="00CE1FFB">
      <w:pPr>
        <w:pStyle w:val="ListParagraph"/>
        <w:numPr>
          <w:ilvl w:val="1"/>
          <w:numId w:val="15"/>
        </w:numPr>
        <w:bidi/>
        <w:spacing w:before="120" w:after="0"/>
        <w:ind w:left="1289"/>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الجامعة والمجتمع</w:t>
      </w:r>
    </w:p>
    <w:p w:rsidR="001B4E5E" w:rsidRPr="00A00B9A" w:rsidRDefault="001B4E5E" w:rsidP="00CE1FFB">
      <w:pPr>
        <w:pStyle w:val="ListParagraph"/>
        <w:numPr>
          <w:ilvl w:val="1"/>
          <w:numId w:val="15"/>
        </w:numPr>
        <w:bidi/>
        <w:spacing w:before="120" w:after="0"/>
        <w:ind w:left="1289"/>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التطوير التنظيمي</w:t>
      </w:r>
    </w:p>
    <w:p w:rsidR="001B4E5E" w:rsidRPr="00A00B9A" w:rsidRDefault="001B4E5E" w:rsidP="00CE1FFB">
      <w:pPr>
        <w:pStyle w:val="ListParagraph"/>
        <w:numPr>
          <w:ilvl w:val="1"/>
          <w:numId w:val="15"/>
        </w:numPr>
        <w:bidi/>
        <w:spacing w:before="120" w:after="0"/>
        <w:ind w:left="1289"/>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الجوانب القانونية بالجامعات</w:t>
      </w:r>
    </w:p>
    <w:p w:rsidR="001B4E5E" w:rsidRPr="00A00B9A" w:rsidRDefault="001B4E5E" w:rsidP="00CE1FFB">
      <w:pPr>
        <w:pStyle w:val="ListParagraph"/>
        <w:numPr>
          <w:ilvl w:val="1"/>
          <w:numId w:val="15"/>
        </w:numPr>
        <w:bidi/>
        <w:spacing w:before="120" w:after="0"/>
        <w:ind w:left="1289"/>
        <w:contextualSpacing w:val="0"/>
        <w:jc w:val="both"/>
        <w:rPr>
          <w:rFonts w:asciiTheme="majorBidi" w:hAnsiTheme="majorBidi" w:cstheme="majorBidi"/>
          <w:sz w:val="28"/>
          <w:szCs w:val="28"/>
          <w:rtl/>
        </w:rPr>
      </w:pPr>
      <w:r w:rsidRPr="00A00B9A">
        <w:rPr>
          <w:rFonts w:asciiTheme="majorBidi" w:hAnsiTheme="majorBidi" w:cstheme="majorBidi"/>
          <w:sz w:val="28"/>
          <w:szCs w:val="28"/>
          <w:rtl/>
        </w:rPr>
        <w:lastRenderedPageBreak/>
        <w:t>تنمية المهارات الإدارية</w:t>
      </w:r>
    </w:p>
    <w:p w:rsidR="001B4E5E" w:rsidRPr="00A00B9A" w:rsidRDefault="001B4E5E" w:rsidP="00CE1FFB">
      <w:pPr>
        <w:pStyle w:val="ListParagraph"/>
        <w:numPr>
          <w:ilvl w:val="1"/>
          <w:numId w:val="15"/>
        </w:numPr>
        <w:bidi/>
        <w:spacing w:before="120" w:after="0"/>
        <w:ind w:left="1289"/>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إدارة البحث العلمى 1</w:t>
      </w:r>
    </w:p>
    <w:p w:rsidR="001B4E5E" w:rsidRPr="00A00B9A" w:rsidRDefault="001B4E5E" w:rsidP="00CE1FFB">
      <w:pPr>
        <w:pStyle w:val="ListParagraph"/>
        <w:numPr>
          <w:ilvl w:val="1"/>
          <w:numId w:val="15"/>
        </w:numPr>
        <w:bidi/>
        <w:spacing w:before="120" w:after="0"/>
        <w:ind w:left="1289"/>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الإشراف التنفيذى</w:t>
      </w:r>
    </w:p>
    <w:p w:rsidR="001B4E5E" w:rsidRPr="00A00B9A" w:rsidRDefault="001B4E5E" w:rsidP="00CE1FFB">
      <w:pPr>
        <w:pStyle w:val="ListParagraph"/>
        <w:numPr>
          <w:ilvl w:val="1"/>
          <w:numId w:val="15"/>
        </w:numPr>
        <w:bidi/>
        <w:spacing w:before="120" w:after="0"/>
        <w:ind w:left="1289"/>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البرامج القيادية للأكاديميين</w:t>
      </w:r>
    </w:p>
    <w:p w:rsidR="001B4E5E" w:rsidRPr="00A00B9A" w:rsidRDefault="001B4E5E" w:rsidP="00CE1FFB">
      <w:pPr>
        <w:pStyle w:val="ListParagraph"/>
        <w:numPr>
          <w:ilvl w:val="1"/>
          <w:numId w:val="15"/>
        </w:numPr>
        <w:bidi/>
        <w:spacing w:before="120" w:after="0"/>
        <w:ind w:left="1289"/>
        <w:contextualSpacing w:val="0"/>
        <w:jc w:val="both"/>
        <w:rPr>
          <w:rFonts w:asciiTheme="majorBidi" w:hAnsiTheme="majorBidi" w:cstheme="majorBidi"/>
          <w:sz w:val="28"/>
          <w:szCs w:val="28"/>
          <w:rtl/>
        </w:rPr>
      </w:pPr>
      <w:r w:rsidRPr="00A00B9A">
        <w:rPr>
          <w:rFonts w:asciiTheme="majorBidi" w:hAnsiTheme="majorBidi" w:cstheme="majorBidi"/>
          <w:sz w:val="28"/>
          <w:szCs w:val="28"/>
          <w:rtl/>
        </w:rPr>
        <w:lastRenderedPageBreak/>
        <w:t>التعلم مدى الحياة</w:t>
      </w:r>
    </w:p>
    <w:p w:rsidR="001B4E5E" w:rsidRDefault="001B4E5E" w:rsidP="00CE1FFB">
      <w:pPr>
        <w:pStyle w:val="ListParagraph"/>
        <w:numPr>
          <w:ilvl w:val="1"/>
          <w:numId w:val="15"/>
        </w:numPr>
        <w:bidi/>
        <w:spacing w:before="120" w:after="0"/>
        <w:ind w:left="1289"/>
        <w:contextualSpacing w:val="0"/>
        <w:jc w:val="both"/>
        <w:rPr>
          <w:rFonts w:asciiTheme="majorBidi" w:hAnsiTheme="majorBidi" w:cstheme="majorBidi"/>
          <w:sz w:val="28"/>
          <w:szCs w:val="28"/>
        </w:rPr>
      </w:pPr>
      <w:r w:rsidRPr="00A00B9A">
        <w:rPr>
          <w:rFonts w:asciiTheme="majorBidi" w:hAnsiTheme="majorBidi" w:cstheme="majorBidi"/>
          <w:sz w:val="28"/>
          <w:szCs w:val="28"/>
          <w:rtl/>
        </w:rPr>
        <w:lastRenderedPageBreak/>
        <w:t>إدارة البحث العلمى 2</w:t>
      </w:r>
    </w:p>
    <w:p w:rsidR="00CE1FFB" w:rsidRPr="00CE1FFB" w:rsidRDefault="00CE1FFB" w:rsidP="00CE1FFB">
      <w:pPr>
        <w:pStyle w:val="ListParagraph"/>
        <w:numPr>
          <w:ilvl w:val="1"/>
          <w:numId w:val="15"/>
        </w:numPr>
        <w:bidi/>
        <w:spacing w:before="120" w:after="0"/>
        <w:ind w:left="1289"/>
        <w:contextualSpacing w:val="0"/>
        <w:jc w:val="both"/>
        <w:rPr>
          <w:rFonts w:asciiTheme="majorBidi" w:hAnsiTheme="majorBidi" w:cstheme="majorBidi"/>
          <w:sz w:val="28"/>
          <w:szCs w:val="28"/>
          <w:rtl/>
        </w:rPr>
        <w:sectPr w:rsidR="00CE1FFB" w:rsidRPr="00CE1FFB" w:rsidSect="001B4E5E">
          <w:type w:val="continuous"/>
          <w:pgSz w:w="11909" w:h="16834" w:code="9"/>
          <w:pgMar w:top="1008" w:right="1008" w:bottom="1008" w:left="1008" w:header="720" w:footer="720" w:gutter="0"/>
          <w:cols w:num="2" w:space="720"/>
          <w:bidi/>
          <w:docGrid w:linePitch="360"/>
        </w:sectPr>
      </w:pPr>
    </w:p>
    <w:p w:rsidR="00214B1C" w:rsidRPr="00A00B9A" w:rsidRDefault="00214B1C" w:rsidP="00421345">
      <w:pPr>
        <w:pBdr>
          <w:bottom w:val="single" w:sz="4" w:space="1" w:color="auto"/>
        </w:pBdr>
        <w:bidi/>
        <w:spacing w:before="240" w:after="0"/>
        <w:jc w:val="both"/>
        <w:rPr>
          <w:rFonts w:asciiTheme="majorBidi" w:hAnsiTheme="majorBidi" w:cstheme="majorBidi"/>
          <w:b/>
          <w:bCs/>
          <w:sz w:val="40"/>
          <w:szCs w:val="40"/>
          <w:rtl/>
          <w:lang w:bidi="ar-EG"/>
        </w:rPr>
      </w:pPr>
      <w:r w:rsidRPr="00A00B9A">
        <w:rPr>
          <w:rFonts w:asciiTheme="majorBidi" w:hAnsiTheme="majorBidi" w:cstheme="majorBidi"/>
          <w:b/>
          <w:bCs/>
          <w:sz w:val="40"/>
          <w:szCs w:val="40"/>
          <w:rtl/>
          <w:lang w:bidi="ar-EG"/>
        </w:rPr>
        <w:lastRenderedPageBreak/>
        <w:t>إنجازات</w:t>
      </w:r>
      <w:r w:rsidRPr="00A00B9A">
        <w:rPr>
          <w:rFonts w:asciiTheme="majorBidi" w:hAnsiTheme="majorBidi" w:cstheme="majorBidi"/>
          <w:b/>
          <w:bCs/>
          <w:sz w:val="40"/>
          <w:szCs w:val="40"/>
          <w:lang w:bidi="ar-EG"/>
        </w:rPr>
        <w:t>:</w:t>
      </w:r>
    </w:p>
    <w:p w:rsidR="00214B1C" w:rsidRPr="00A00B9A" w:rsidRDefault="00214B1C" w:rsidP="00CE1FFB">
      <w:pPr>
        <w:pStyle w:val="ListParagraph"/>
        <w:numPr>
          <w:ilvl w:val="0"/>
          <w:numId w:val="14"/>
        </w:numPr>
        <w:bidi/>
        <w:spacing w:before="120" w:after="0"/>
        <w:ind w:left="713"/>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تصميم برنامج قاعدة بيانات مشروع تنمية قدرات اعضاء هيئة التدريس علي مستوى جميع الجامعات المصرية تشمل بيانات البرامج التدريبية والمدربين والمتدربين من اعضاء هيئة التدريس والقيادات</w:t>
      </w:r>
      <w:r w:rsidRPr="00A00B9A">
        <w:rPr>
          <w:rFonts w:asciiTheme="majorBidi" w:hAnsiTheme="majorBidi" w:cstheme="majorBidi"/>
          <w:sz w:val="28"/>
          <w:szCs w:val="28"/>
        </w:rPr>
        <w:t>.</w:t>
      </w:r>
    </w:p>
    <w:p w:rsidR="006F0C5E" w:rsidRPr="00A00B9A" w:rsidRDefault="006F0C5E" w:rsidP="006F0C5E">
      <w:pPr>
        <w:pStyle w:val="ListParagraph"/>
        <w:numPr>
          <w:ilvl w:val="0"/>
          <w:numId w:val="14"/>
        </w:numPr>
        <w:bidi/>
        <w:spacing w:before="120" w:after="0"/>
        <w:ind w:left="713"/>
        <w:contextualSpacing w:val="0"/>
        <w:jc w:val="both"/>
        <w:rPr>
          <w:rFonts w:asciiTheme="majorBidi" w:hAnsiTheme="majorBidi" w:cstheme="majorBidi"/>
          <w:sz w:val="28"/>
          <w:szCs w:val="28"/>
        </w:rPr>
      </w:pPr>
      <w:r w:rsidRPr="00A00B9A">
        <w:rPr>
          <w:rFonts w:asciiTheme="majorBidi" w:hAnsiTheme="majorBidi" w:cstheme="majorBidi"/>
          <w:sz w:val="28"/>
          <w:szCs w:val="28"/>
          <w:rtl/>
        </w:rPr>
        <w:t>تصميم برنمج قاعدة بيانات لإدارة الساعات المعتمدة لكلية العلوم جامعة اسيوط.</w:t>
      </w:r>
    </w:p>
    <w:p w:rsidR="00AD3A2A" w:rsidRPr="00A00B9A" w:rsidRDefault="00AD3A2A" w:rsidP="00CE1FFB">
      <w:pPr>
        <w:pStyle w:val="ListParagraph"/>
        <w:numPr>
          <w:ilvl w:val="0"/>
          <w:numId w:val="14"/>
        </w:numPr>
        <w:bidi/>
        <w:spacing w:before="120" w:after="0"/>
        <w:ind w:left="713"/>
        <w:contextualSpacing w:val="0"/>
        <w:jc w:val="both"/>
        <w:rPr>
          <w:rFonts w:asciiTheme="majorBidi" w:hAnsiTheme="majorBidi" w:cstheme="majorBidi"/>
          <w:sz w:val="28"/>
          <w:szCs w:val="28"/>
        </w:rPr>
      </w:pPr>
      <w:r w:rsidRPr="00A00B9A">
        <w:rPr>
          <w:rFonts w:asciiTheme="majorBidi" w:hAnsiTheme="majorBidi" w:cstheme="majorBidi"/>
          <w:sz w:val="28"/>
          <w:szCs w:val="28"/>
          <w:rtl/>
        </w:rPr>
        <w:t>تصميم برن</w:t>
      </w:r>
      <w:r w:rsidR="00294E2D">
        <w:rPr>
          <w:rFonts w:asciiTheme="majorBidi" w:hAnsiTheme="majorBidi" w:cstheme="majorBidi" w:hint="cs"/>
          <w:sz w:val="28"/>
          <w:szCs w:val="28"/>
          <w:rtl/>
        </w:rPr>
        <w:t>ا</w:t>
      </w:r>
      <w:r w:rsidRPr="00A00B9A">
        <w:rPr>
          <w:rFonts w:asciiTheme="majorBidi" w:hAnsiTheme="majorBidi" w:cstheme="majorBidi"/>
          <w:sz w:val="28"/>
          <w:szCs w:val="28"/>
          <w:rtl/>
        </w:rPr>
        <w:t>مج قاعدة بيانات لإدارة برنامج الصيدلة الأكلينيكية بكلية الصيدلة بجامعة اسيوط.</w:t>
      </w:r>
    </w:p>
    <w:p w:rsidR="00AD3A2A" w:rsidRPr="00A00B9A" w:rsidRDefault="00AD3A2A" w:rsidP="00CE1FFB">
      <w:pPr>
        <w:pStyle w:val="ListParagraph"/>
        <w:numPr>
          <w:ilvl w:val="0"/>
          <w:numId w:val="14"/>
        </w:numPr>
        <w:bidi/>
        <w:spacing w:before="120" w:after="0"/>
        <w:ind w:left="713"/>
        <w:contextualSpacing w:val="0"/>
        <w:jc w:val="both"/>
        <w:rPr>
          <w:rFonts w:asciiTheme="majorBidi" w:hAnsiTheme="majorBidi" w:cstheme="majorBidi"/>
          <w:sz w:val="28"/>
          <w:szCs w:val="28"/>
        </w:rPr>
      </w:pPr>
      <w:r w:rsidRPr="00A00B9A">
        <w:rPr>
          <w:rFonts w:asciiTheme="majorBidi" w:hAnsiTheme="majorBidi" w:cstheme="majorBidi"/>
          <w:sz w:val="28"/>
          <w:szCs w:val="28"/>
          <w:rtl/>
        </w:rPr>
        <w:t>تصميم برن</w:t>
      </w:r>
      <w:r w:rsidR="00294E2D">
        <w:rPr>
          <w:rFonts w:asciiTheme="majorBidi" w:hAnsiTheme="majorBidi" w:cstheme="majorBidi" w:hint="cs"/>
          <w:sz w:val="28"/>
          <w:szCs w:val="28"/>
          <w:rtl/>
        </w:rPr>
        <w:t>ا</w:t>
      </w:r>
      <w:r w:rsidRPr="00A00B9A">
        <w:rPr>
          <w:rFonts w:asciiTheme="majorBidi" w:hAnsiTheme="majorBidi" w:cstheme="majorBidi"/>
          <w:sz w:val="28"/>
          <w:szCs w:val="28"/>
          <w:rtl/>
        </w:rPr>
        <w:t>مج قاعدة بيانات لإدارة برنامج الصيدلة الأكلينيكية بكلية الصيدلة بجامعة القاهرة.</w:t>
      </w:r>
    </w:p>
    <w:p w:rsidR="00AD3A2A" w:rsidRPr="00A00B9A" w:rsidRDefault="00AD3A2A" w:rsidP="00CE1FFB">
      <w:pPr>
        <w:pStyle w:val="ListParagraph"/>
        <w:numPr>
          <w:ilvl w:val="0"/>
          <w:numId w:val="14"/>
        </w:numPr>
        <w:bidi/>
        <w:spacing w:before="120" w:after="0"/>
        <w:ind w:left="713"/>
        <w:contextualSpacing w:val="0"/>
        <w:jc w:val="both"/>
        <w:rPr>
          <w:rFonts w:asciiTheme="majorBidi" w:hAnsiTheme="majorBidi" w:cstheme="majorBidi"/>
          <w:sz w:val="28"/>
          <w:szCs w:val="28"/>
        </w:rPr>
      </w:pPr>
      <w:r w:rsidRPr="00A00B9A">
        <w:rPr>
          <w:rFonts w:asciiTheme="majorBidi" w:hAnsiTheme="majorBidi" w:cstheme="majorBidi"/>
          <w:sz w:val="28"/>
          <w:szCs w:val="28"/>
          <w:rtl/>
        </w:rPr>
        <w:t>تصميم برن</w:t>
      </w:r>
      <w:r w:rsidR="00294E2D">
        <w:rPr>
          <w:rFonts w:asciiTheme="majorBidi" w:hAnsiTheme="majorBidi" w:cstheme="majorBidi" w:hint="cs"/>
          <w:sz w:val="28"/>
          <w:szCs w:val="28"/>
          <w:rtl/>
        </w:rPr>
        <w:t>ا</w:t>
      </w:r>
      <w:r w:rsidRPr="00A00B9A">
        <w:rPr>
          <w:rFonts w:asciiTheme="majorBidi" w:hAnsiTheme="majorBidi" w:cstheme="majorBidi"/>
          <w:sz w:val="28"/>
          <w:szCs w:val="28"/>
          <w:rtl/>
        </w:rPr>
        <w:t>مج قاعدة بيانات لإدارة برنامج الصيدلة الأكلينيكية بكلية الصيدلة بجامعة طنطا.</w:t>
      </w:r>
    </w:p>
    <w:p w:rsidR="00AD3A2A" w:rsidRPr="00A00B9A" w:rsidRDefault="00AD3A2A" w:rsidP="00CE1FFB">
      <w:pPr>
        <w:pStyle w:val="ListParagraph"/>
        <w:numPr>
          <w:ilvl w:val="0"/>
          <w:numId w:val="14"/>
        </w:numPr>
        <w:bidi/>
        <w:spacing w:before="120" w:after="0"/>
        <w:ind w:left="713"/>
        <w:contextualSpacing w:val="0"/>
        <w:jc w:val="both"/>
        <w:rPr>
          <w:rFonts w:asciiTheme="majorBidi" w:hAnsiTheme="majorBidi" w:cstheme="majorBidi"/>
          <w:sz w:val="28"/>
          <w:szCs w:val="28"/>
        </w:rPr>
      </w:pPr>
      <w:r w:rsidRPr="00A00B9A">
        <w:rPr>
          <w:rFonts w:asciiTheme="majorBidi" w:hAnsiTheme="majorBidi" w:cstheme="majorBidi"/>
          <w:sz w:val="28"/>
          <w:szCs w:val="28"/>
          <w:rtl/>
        </w:rPr>
        <w:t>تصميم برن</w:t>
      </w:r>
      <w:r w:rsidR="00294E2D">
        <w:rPr>
          <w:rFonts w:asciiTheme="majorBidi" w:hAnsiTheme="majorBidi" w:cstheme="majorBidi" w:hint="cs"/>
          <w:sz w:val="28"/>
          <w:szCs w:val="28"/>
          <w:rtl/>
        </w:rPr>
        <w:t>ا</w:t>
      </w:r>
      <w:r w:rsidRPr="00A00B9A">
        <w:rPr>
          <w:rFonts w:asciiTheme="majorBidi" w:hAnsiTheme="majorBidi" w:cstheme="majorBidi"/>
          <w:sz w:val="28"/>
          <w:szCs w:val="28"/>
          <w:rtl/>
        </w:rPr>
        <w:t>مج قاعدة بيانات لإدارة الساعات المعتمدة لكلية الهندسة جامعة سوهاج.</w:t>
      </w:r>
    </w:p>
    <w:p w:rsidR="0065749A" w:rsidRPr="00A00B9A" w:rsidRDefault="0065749A" w:rsidP="00CE1FFB">
      <w:pPr>
        <w:pStyle w:val="ListParagraph"/>
        <w:numPr>
          <w:ilvl w:val="0"/>
          <w:numId w:val="14"/>
        </w:numPr>
        <w:bidi/>
        <w:spacing w:before="120" w:after="0"/>
        <w:ind w:left="713"/>
        <w:contextualSpacing w:val="0"/>
        <w:jc w:val="both"/>
        <w:rPr>
          <w:rFonts w:asciiTheme="majorBidi" w:hAnsiTheme="majorBidi" w:cstheme="majorBidi"/>
          <w:sz w:val="28"/>
          <w:szCs w:val="28"/>
        </w:rPr>
      </w:pPr>
      <w:r w:rsidRPr="00A00B9A">
        <w:rPr>
          <w:rFonts w:asciiTheme="majorBidi" w:hAnsiTheme="majorBidi" w:cstheme="majorBidi"/>
          <w:sz w:val="28"/>
          <w:szCs w:val="28"/>
          <w:rtl/>
        </w:rPr>
        <w:t>تصميم برن</w:t>
      </w:r>
      <w:r w:rsidR="00294E2D">
        <w:rPr>
          <w:rFonts w:asciiTheme="majorBidi" w:hAnsiTheme="majorBidi" w:cstheme="majorBidi" w:hint="cs"/>
          <w:sz w:val="28"/>
          <w:szCs w:val="28"/>
          <w:rtl/>
        </w:rPr>
        <w:t>ا</w:t>
      </w:r>
      <w:r w:rsidRPr="00A00B9A">
        <w:rPr>
          <w:rFonts w:asciiTheme="majorBidi" w:hAnsiTheme="majorBidi" w:cstheme="majorBidi"/>
          <w:sz w:val="28"/>
          <w:szCs w:val="28"/>
          <w:rtl/>
        </w:rPr>
        <w:t>مج قاعدة بيانات لبرنامج ذوي الإحتياجات الخاصة بكلية التربية جامعة اسيوط.</w:t>
      </w:r>
    </w:p>
    <w:p w:rsidR="0065749A" w:rsidRPr="00A00B9A" w:rsidRDefault="0065749A" w:rsidP="00CE1FFB">
      <w:pPr>
        <w:pStyle w:val="ListParagraph"/>
        <w:numPr>
          <w:ilvl w:val="0"/>
          <w:numId w:val="14"/>
        </w:numPr>
        <w:bidi/>
        <w:spacing w:before="120" w:after="0"/>
        <w:ind w:left="713"/>
        <w:contextualSpacing w:val="0"/>
        <w:jc w:val="both"/>
        <w:rPr>
          <w:rFonts w:asciiTheme="majorBidi" w:hAnsiTheme="majorBidi" w:cstheme="majorBidi"/>
          <w:sz w:val="28"/>
          <w:szCs w:val="28"/>
        </w:rPr>
      </w:pPr>
      <w:r w:rsidRPr="00A00B9A">
        <w:rPr>
          <w:rFonts w:asciiTheme="majorBidi" w:hAnsiTheme="majorBidi" w:cstheme="majorBidi"/>
          <w:sz w:val="28"/>
          <w:szCs w:val="28"/>
          <w:rtl/>
        </w:rPr>
        <w:t>تصميم برن</w:t>
      </w:r>
      <w:r w:rsidR="00294E2D">
        <w:rPr>
          <w:rFonts w:asciiTheme="majorBidi" w:hAnsiTheme="majorBidi" w:cstheme="majorBidi" w:hint="cs"/>
          <w:sz w:val="28"/>
          <w:szCs w:val="28"/>
          <w:rtl/>
        </w:rPr>
        <w:t>ا</w:t>
      </w:r>
      <w:r w:rsidRPr="00A00B9A">
        <w:rPr>
          <w:rFonts w:asciiTheme="majorBidi" w:hAnsiTheme="majorBidi" w:cstheme="majorBidi"/>
          <w:sz w:val="28"/>
          <w:szCs w:val="28"/>
          <w:rtl/>
        </w:rPr>
        <w:t>مج قاعدة بيانات لبرنامج اللغات والترجمة بكلية الأداب جامعة اسيوط.</w:t>
      </w:r>
    </w:p>
    <w:p w:rsidR="0065749A" w:rsidRPr="00A00B9A" w:rsidRDefault="0065749A" w:rsidP="00CE1FFB">
      <w:pPr>
        <w:pStyle w:val="ListParagraph"/>
        <w:numPr>
          <w:ilvl w:val="0"/>
          <w:numId w:val="14"/>
        </w:numPr>
        <w:bidi/>
        <w:spacing w:before="120" w:after="0"/>
        <w:ind w:left="713"/>
        <w:contextualSpacing w:val="0"/>
        <w:jc w:val="both"/>
        <w:rPr>
          <w:rFonts w:asciiTheme="majorBidi" w:hAnsiTheme="majorBidi" w:cstheme="majorBidi"/>
          <w:sz w:val="28"/>
          <w:szCs w:val="28"/>
        </w:rPr>
      </w:pPr>
      <w:r w:rsidRPr="00A00B9A">
        <w:rPr>
          <w:rFonts w:asciiTheme="majorBidi" w:hAnsiTheme="majorBidi" w:cstheme="majorBidi"/>
          <w:sz w:val="28"/>
          <w:szCs w:val="28"/>
          <w:rtl/>
        </w:rPr>
        <w:t>تصميم برن</w:t>
      </w:r>
      <w:r w:rsidR="00294E2D">
        <w:rPr>
          <w:rFonts w:asciiTheme="majorBidi" w:hAnsiTheme="majorBidi" w:cstheme="majorBidi" w:hint="cs"/>
          <w:sz w:val="28"/>
          <w:szCs w:val="28"/>
          <w:rtl/>
        </w:rPr>
        <w:t>ا</w:t>
      </w:r>
      <w:r w:rsidRPr="00A00B9A">
        <w:rPr>
          <w:rFonts w:asciiTheme="majorBidi" w:hAnsiTheme="majorBidi" w:cstheme="majorBidi"/>
          <w:sz w:val="28"/>
          <w:szCs w:val="28"/>
          <w:rtl/>
        </w:rPr>
        <w:t>مج قاعدة بيانات للدراسات لعليا بكلية العلوم جامعة اسيوط.</w:t>
      </w:r>
    </w:p>
    <w:p w:rsidR="0065749A" w:rsidRPr="00A00B9A" w:rsidRDefault="0065749A" w:rsidP="00CE1FFB">
      <w:pPr>
        <w:pStyle w:val="ListParagraph"/>
        <w:numPr>
          <w:ilvl w:val="0"/>
          <w:numId w:val="14"/>
        </w:numPr>
        <w:bidi/>
        <w:spacing w:before="120" w:after="0"/>
        <w:ind w:left="713"/>
        <w:contextualSpacing w:val="0"/>
        <w:jc w:val="both"/>
        <w:rPr>
          <w:rFonts w:asciiTheme="majorBidi" w:hAnsiTheme="majorBidi" w:cstheme="majorBidi"/>
          <w:sz w:val="28"/>
          <w:szCs w:val="28"/>
        </w:rPr>
      </w:pPr>
      <w:r w:rsidRPr="00A00B9A">
        <w:rPr>
          <w:rFonts w:asciiTheme="majorBidi" w:hAnsiTheme="majorBidi" w:cstheme="majorBidi"/>
          <w:sz w:val="28"/>
          <w:szCs w:val="28"/>
          <w:rtl/>
        </w:rPr>
        <w:t>تصميم برن</w:t>
      </w:r>
      <w:r w:rsidR="00294E2D">
        <w:rPr>
          <w:rFonts w:asciiTheme="majorBidi" w:hAnsiTheme="majorBidi" w:cstheme="majorBidi" w:hint="cs"/>
          <w:sz w:val="28"/>
          <w:szCs w:val="28"/>
          <w:rtl/>
        </w:rPr>
        <w:t>ا</w:t>
      </w:r>
      <w:r w:rsidRPr="00A00B9A">
        <w:rPr>
          <w:rFonts w:asciiTheme="majorBidi" w:hAnsiTheme="majorBidi" w:cstheme="majorBidi"/>
          <w:sz w:val="28"/>
          <w:szCs w:val="28"/>
          <w:rtl/>
        </w:rPr>
        <w:t>مج قاعدة بيانات للدراسات لعليا بكلية الحقوق جامعة اسيوط.</w:t>
      </w:r>
    </w:p>
    <w:p w:rsidR="00214B1C" w:rsidRDefault="00214B1C" w:rsidP="00CE1FFB">
      <w:pPr>
        <w:pStyle w:val="ListParagraph"/>
        <w:numPr>
          <w:ilvl w:val="0"/>
          <w:numId w:val="14"/>
        </w:numPr>
        <w:bidi/>
        <w:spacing w:before="120" w:after="0"/>
        <w:ind w:left="713"/>
        <w:contextualSpacing w:val="0"/>
        <w:jc w:val="both"/>
        <w:rPr>
          <w:rFonts w:asciiTheme="majorBidi" w:hAnsiTheme="majorBidi" w:cstheme="majorBidi"/>
          <w:sz w:val="28"/>
          <w:szCs w:val="28"/>
        </w:rPr>
      </w:pPr>
      <w:r w:rsidRPr="00A00B9A">
        <w:rPr>
          <w:rFonts w:asciiTheme="majorBidi" w:hAnsiTheme="majorBidi" w:cstheme="majorBidi"/>
          <w:sz w:val="28"/>
          <w:szCs w:val="28"/>
          <w:rtl/>
        </w:rPr>
        <w:t xml:space="preserve">تصميم </w:t>
      </w:r>
      <w:r w:rsidR="0065749A" w:rsidRPr="00A00B9A">
        <w:rPr>
          <w:rFonts w:asciiTheme="majorBidi" w:hAnsiTheme="majorBidi" w:cstheme="majorBidi"/>
          <w:sz w:val="28"/>
          <w:szCs w:val="28"/>
          <w:rtl/>
        </w:rPr>
        <w:t>ب</w:t>
      </w:r>
      <w:r w:rsidRPr="00A00B9A">
        <w:rPr>
          <w:rFonts w:asciiTheme="majorBidi" w:hAnsiTheme="majorBidi" w:cstheme="majorBidi"/>
          <w:sz w:val="28"/>
          <w:szCs w:val="28"/>
          <w:rtl/>
        </w:rPr>
        <w:t>رامج قواعد البيانات لكليات جامعة أسيوط – القاهرة – طنطا - سوهاج -</w:t>
      </w:r>
      <w:r w:rsidR="0065749A" w:rsidRPr="00A00B9A">
        <w:rPr>
          <w:rFonts w:asciiTheme="majorBidi" w:hAnsiTheme="majorBidi" w:cstheme="majorBidi"/>
          <w:sz w:val="28"/>
          <w:szCs w:val="28"/>
          <w:rtl/>
        </w:rPr>
        <w:t xml:space="preserve"> </w:t>
      </w:r>
      <w:r w:rsidRPr="00A00B9A">
        <w:rPr>
          <w:rFonts w:asciiTheme="majorBidi" w:hAnsiTheme="majorBidi" w:cstheme="majorBidi"/>
          <w:sz w:val="28"/>
          <w:szCs w:val="28"/>
          <w:rtl/>
        </w:rPr>
        <w:t>الازهر مثل:</w:t>
      </w:r>
    </w:p>
    <w:p w:rsidR="00695947" w:rsidRPr="00695947" w:rsidRDefault="00695947" w:rsidP="00695947">
      <w:pPr>
        <w:bidi/>
        <w:spacing w:before="120" w:after="0"/>
        <w:jc w:val="both"/>
        <w:rPr>
          <w:rFonts w:asciiTheme="majorBidi" w:hAnsiTheme="majorBidi" w:cstheme="majorBidi"/>
          <w:sz w:val="28"/>
          <w:szCs w:val="28"/>
          <w:rtl/>
        </w:rPr>
        <w:sectPr w:rsidR="00695947" w:rsidRPr="00695947" w:rsidSect="00844CE5">
          <w:type w:val="continuous"/>
          <w:pgSz w:w="11909" w:h="16834" w:code="9"/>
          <w:pgMar w:top="1008" w:right="1008" w:bottom="1008" w:left="1008" w:header="720" w:footer="720" w:gutter="0"/>
          <w:cols w:space="720"/>
          <w:docGrid w:linePitch="360"/>
        </w:sectPr>
      </w:pPr>
    </w:p>
    <w:p w:rsidR="00214B1C" w:rsidRPr="00A00B9A" w:rsidRDefault="00214B1C" w:rsidP="00CE1FFB">
      <w:pPr>
        <w:pStyle w:val="ListParagraph"/>
        <w:numPr>
          <w:ilvl w:val="1"/>
          <w:numId w:val="15"/>
        </w:numPr>
        <w:bidi/>
        <w:spacing w:before="120" w:after="0"/>
        <w:ind w:left="1289"/>
        <w:contextualSpacing w:val="0"/>
        <w:jc w:val="both"/>
        <w:rPr>
          <w:rFonts w:asciiTheme="majorBidi" w:hAnsiTheme="majorBidi" w:cstheme="majorBidi"/>
          <w:sz w:val="28"/>
          <w:szCs w:val="28"/>
          <w:rtl/>
        </w:rPr>
      </w:pPr>
      <w:r w:rsidRPr="00A00B9A">
        <w:rPr>
          <w:rFonts w:asciiTheme="majorBidi" w:hAnsiTheme="majorBidi" w:cstheme="majorBidi"/>
          <w:sz w:val="28"/>
          <w:szCs w:val="28"/>
          <w:rtl/>
        </w:rPr>
        <w:lastRenderedPageBreak/>
        <w:t>إدارة الدراسات العليا</w:t>
      </w:r>
    </w:p>
    <w:p w:rsidR="00214B1C" w:rsidRPr="00A00B9A" w:rsidRDefault="00214B1C" w:rsidP="00CE1FFB">
      <w:pPr>
        <w:pStyle w:val="ListParagraph"/>
        <w:numPr>
          <w:ilvl w:val="1"/>
          <w:numId w:val="15"/>
        </w:numPr>
        <w:bidi/>
        <w:spacing w:before="120" w:after="0"/>
        <w:ind w:left="1289"/>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العلاقات الثقافية</w:t>
      </w:r>
    </w:p>
    <w:p w:rsidR="00214B1C" w:rsidRPr="00A00B9A" w:rsidRDefault="00214B1C" w:rsidP="00CE1FFB">
      <w:pPr>
        <w:pStyle w:val="ListParagraph"/>
        <w:numPr>
          <w:ilvl w:val="1"/>
          <w:numId w:val="15"/>
        </w:numPr>
        <w:bidi/>
        <w:spacing w:before="120" w:after="0"/>
        <w:ind w:left="1289"/>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نتائج الامتحانات</w:t>
      </w:r>
    </w:p>
    <w:p w:rsidR="00214B1C" w:rsidRPr="00A00B9A" w:rsidRDefault="00214B1C" w:rsidP="00CE1FFB">
      <w:pPr>
        <w:pStyle w:val="ListParagraph"/>
        <w:numPr>
          <w:ilvl w:val="1"/>
          <w:numId w:val="15"/>
        </w:numPr>
        <w:bidi/>
        <w:spacing w:before="120" w:after="0"/>
        <w:ind w:left="1289"/>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إدارة الساعات المعتمدة</w:t>
      </w:r>
    </w:p>
    <w:p w:rsidR="00214B1C" w:rsidRPr="00A00B9A" w:rsidRDefault="00214B1C" w:rsidP="00CE1FFB">
      <w:pPr>
        <w:pStyle w:val="ListParagraph"/>
        <w:numPr>
          <w:ilvl w:val="1"/>
          <w:numId w:val="15"/>
        </w:numPr>
        <w:bidi/>
        <w:spacing w:before="120" w:after="0"/>
        <w:ind w:left="1289"/>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شئون العاملين</w:t>
      </w:r>
    </w:p>
    <w:p w:rsidR="00214B1C" w:rsidRPr="00A00B9A" w:rsidRDefault="00214B1C" w:rsidP="00CE1FFB">
      <w:pPr>
        <w:pStyle w:val="ListParagraph"/>
        <w:numPr>
          <w:ilvl w:val="1"/>
          <w:numId w:val="15"/>
        </w:numPr>
        <w:bidi/>
        <w:spacing w:before="120" w:after="0"/>
        <w:ind w:left="1289"/>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بيانات الخريجون</w:t>
      </w:r>
    </w:p>
    <w:p w:rsidR="00214B1C" w:rsidRPr="00A00B9A" w:rsidRDefault="00214B1C" w:rsidP="00CE1FFB">
      <w:pPr>
        <w:pStyle w:val="ListParagraph"/>
        <w:numPr>
          <w:ilvl w:val="1"/>
          <w:numId w:val="15"/>
        </w:numPr>
        <w:bidi/>
        <w:spacing w:before="120" w:after="0"/>
        <w:ind w:left="1289"/>
        <w:contextualSpacing w:val="0"/>
        <w:jc w:val="both"/>
        <w:rPr>
          <w:rFonts w:asciiTheme="majorBidi" w:hAnsiTheme="majorBidi" w:cstheme="majorBidi"/>
          <w:sz w:val="28"/>
          <w:szCs w:val="28"/>
          <w:rtl/>
        </w:rPr>
      </w:pPr>
      <w:r w:rsidRPr="00A00B9A">
        <w:rPr>
          <w:rFonts w:asciiTheme="majorBidi" w:hAnsiTheme="majorBidi" w:cstheme="majorBidi"/>
          <w:sz w:val="28"/>
          <w:szCs w:val="28"/>
          <w:rtl/>
        </w:rPr>
        <w:lastRenderedPageBreak/>
        <w:t>رعاية الشباب</w:t>
      </w:r>
    </w:p>
    <w:p w:rsidR="00214B1C" w:rsidRPr="00A00B9A" w:rsidRDefault="00214B1C" w:rsidP="00CE1FFB">
      <w:pPr>
        <w:pStyle w:val="ListParagraph"/>
        <w:numPr>
          <w:ilvl w:val="1"/>
          <w:numId w:val="15"/>
        </w:numPr>
        <w:bidi/>
        <w:spacing w:before="120" w:after="0"/>
        <w:ind w:left="1289"/>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تقرير المقررات والبرامج الدراسية</w:t>
      </w:r>
    </w:p>
    <w:p w:rsidR="00214B1C" w:rsidRPr="00A00B9A" w:rsidRDefault="00214B1C" w:rsidP="00CE1FFB">
      <w:pPr>
        <w:pStyle w:val="ListParagraph"/>
        <w:numPr>
          <w:ilvl w:val="1"/>
          <w:numId w:val="15"/>
        </w:numPr>
        <w:bidi/>
        <w:spacing w:before="120" w:after="0"/>
        <w:ind w:left="1289"/>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ادارة مشروع الــ</w:t>
      </w:r>
      <w:r w:rsidRPr="00A00B9A">
        <w:rPr>
          <w:rFonts w:asciiTheme="majorBidi" w:hAnsiTheme="majorBidi" w:cstheme="majorBidi"/>
          <w:sz w:val="28"/>
          <w:szCs w:val="28"/>
        </w:rPr>
        <w:t xml:space="preserve"> CIQAP </w:t>
      </w:r>
    </w:p>
    <w:p w:rsidR="00214B1C" w:rsidRPr="00A00B9A" w:rsidRDefault="00214B1C" w:rsidP="00CE1FFB">
      <w:pPr>
        <w:pStyle w:val="ListParagraph"/>
        <w:numPr>
          <w:ilvl w:val="1"/>
          <w:numId w:val="15"/>
        </w:numPr>
        <w:bidi/>
        <w:spacing w:before="120" w:after="0"/>
        <w:ind w:left="1289"/>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برنامج نيابة المرور</w:t>
      </w:r>
    </w:p>
    <w:p w:rsidR="00214B1C" w:rsidRPr="00A00B9A" w:rsidRDefault="00214B1C" w:rsidP="00CE1FFB">
      <w:pPr>
        <w:pStyle w:val="ListParagraph"/>
        <w:numPr>
          <w:ilvl w:val="1"/>
          <w:numId w:val="15"/>
        </w:numPr>
        <w:bidi/>
        <w:spacing w:before="120" w:after="0"/>
        <w:ind w:left="1289"/>
        <w:contextualSpacing w:val="0"/>
        <w:jc w:val="both"/>
        <w:rPr>
          <w:rFonts w:asciiTheme="majorBidi" w:hAnsiTheme="majorBidi" w:cstheme="majorBidi"/>
          <w:sz w:val="28"/>
          <w:szCs w:val="28"/>
          <w:rtl/>
        </w:rPr>
      </w:pPr>
      <w:r w:rsidRPr="00A00B9A">
        <w:rPr>
          <w:rFonts w:asciiTheme="majorBidi" w:hAnsiTheme="majorBidi" w:cstheme="majorBidi"/>
          <w:sz w:val="28"/>
          <w:szCs w:val="28"/>
          <w:rtl/>
        </w:rPr>
        <w:t>الموارد والتجيهزات</w:t>
      </w:r>
    </w:p>
    <w:p w:rsidR="00214B1C" w:rsidRDefault="00214B1C" w:rsidP="00CE1FFB">
      <w:pPr>
        <w:pStyle w:val="ListParagraph"/>
        <w:numPr>
          <w:ilvl w:val="1"/>
          <w:numId w:val="15"/>
        </w:numPr>
        <w:bidi/>
        <w:spacing w:before="120" w:after="0"/>
        <w:ind w:left="1289"/>
        <w:contextualSpacing w:val="0"/>
        <w:jc w:val="both"/>
        <w:rPr>
          <w:rFonts w:asciiTheme="majorBidi" w:hAnsiTheme="majorBidi" w:cstheme="majorBidi"/>
          <w:sz w:val="28"/>
          <w:szCs w:val="28"/>
        </w:rPr>
      </w:pPr>
      <w:r w:rsidRPr="00A00B9A">
        <w:rPr>
          <w:rFonts w:asciiTheme="majorBidi" w:hAnsiTheme="majorBidi" w:cstheme="majorBidi"/>
          <w:sz w:val="28"/>
          <w:szCs w:val="28"/>
          <w:rtl/>
        </w:rPr>
        <w:t>متابعة أعمال المكاتب</w:t>
      </w:r>
    </w:p>
    <w:p w:rsidR="00CE1FFB" w:rsidRDefault="00CE1FFB" w:rsidP="00CE1FFB">
      <w:pPr>
        <w:pStyle w:val="ListParagraph"/>
        <w:numPr>
          <w:ilvl w:val="1"/>
          <w:numId w:val="15"/>
        </w:numPr>
        <w:bidi/>
        <w:spacing w:before="120" w:after="0"/>
        <w:ind w:left="1289"/>
        <w:contextualSpacing w:val="0"/>
        <w:jc w:val="both"/>
        <w:rPr>
          <w:rFonts w:asciiTheme="majorBidi" w:hAnsiTheme="majorBidi" w:cstheme="majorBidi"/>
          <w:sz w:val="28"/>
          <w:szCs w:val="28"/>
          <w:rtl/>
        </w:rPr>
        <w:sectPr w:rsidR="00CE1FFB" w:rsidSect="00CE1FFB">
          <w:type w:val="continuous"/>
          <w:pgSz w:w="11909" w:h="16834" w:code="9"/>
          <w:pgMar w:top="1008" w:right="1008" w:bottom="1008" w:left="1008" w:header="720" w:footer="720" w:gutter="0"/>
          <w:cols w:num="2" w:space="720"/>
          <w:bidi/>
          <w:docGrid w:linePitch="360"/>
        </w:sectPr>
      </w:pPr>
    </w:p>
    <w:p w:rsidR="00214B1C" w:rsidRDefault="00CE1FFB" w:rsidP="006F0C5E">
      <w:pPr>
        <w:pStyle w:val="ListParagraph"/>
        <w:numPr>
          <w:ilvl w:val="1"/>
          <w:numId w:val="15"/>
        </w:numPr>
        <w:bidi/>
        <w:spacing w:before="120" w:after="0"/>
        <w:ind w:left="1289"/>
        <w:contextualSpacing w:val="0"/>
        <w:jc w:val="both"/>
        <w:rPr>
          <w:rFonts w:asciiTheme="majorBidi" w:hAnsiTheme="majorBidi" w:cstheme="majorBidi"/>
          <w:sz w:val="28"/>
          <w:szCs w:val="28"/>
        </w:rPr>
      </w:pPr>
      <w:r w:rsidRPr="00A00B9A">
        <w:rPr>
          <w:rFonts w:asciiTheme="majorBidi" w:hAnsiTheme="majorBidi" w:cstheme="majorBidi"/>
          <w:sz w:val="28"/>
          <w:szCs w:val="28"/>
          <w:rtl/>
        </w:rPr>
        <w:lastRenderedPageBreak/>
        <w:t>التنسيق الإليكتروني لتوزيع النواب والمعيديين  بالمستشفيات الجامعية وكلية الطب</w:t>
      </w:r>
      <w:r w:rsidR="006F0C5E">
        <w:rPr>
          <w:rFonts w:asciiTheme="majorBidi" w:hAnsiTheme="majorBidi" w:cstheme="majorBidi" w:hint="cs"/>
          <w:sz w:val="28"/>
          <w:szCs w:val="28"/>
          <w:rtl/>
        </w:rPr>
        <w:t>.</w:t>
      </w:r>
    </w:p>
    <w:p w:rsidR="00D92EC1" w:rsidRPr="00A00B9A" w:rsidRDefault="00453939" w:rsidP="00421345">
      <w:pPr>
        <w:pBdr>
          <w:bottom w:val="single" w:sz="4" w:space="1" w:color="auto"/>
        </w:pBdr>
        <w:spacing w:before="240" w:after="0"/>
        <w:jc w:val="both"/>
        <w:rPr>
          <w:rFonts w:asciiTheme="majorBidi" w:hAnsiTheme="majorBidi" w:cstheme="majorBidi"/>
          <w:b/>
          <w:bCs/>
          <w:sz w:val="40"/>
          <w:szCs w:val="40"/>
          <w:lang w:bidi="ar-EG"/>
        </w:rPr>
      </w:pPr>
      <w:r w:rsidRPr="00A00B9A">
        <w:rPr>
          <w:rFonts w:asciiTheme="majorBidi" w:hAnsiTheme="majorBidi" w:cstheme="majorBidi"/>
          <w:b/>
          <w:bCs/>
          <w:sz w:val="40"/>
          <w:szCs w:val="40"/>
          <w:lang w:bidi="ar-EG"/>
        </w:rPr>
        <w:t>PUBLICATIONS</w:t>
      </w:r>
    </w:p>
    <w:p w:rsidR="00D92EC1" w:rsidRPr="00700245" w:rsidRDefault="00D92EC1" w:rsidP="00D51EE6">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 xml:space="preserve">S. </w:t>
      </w:r>
      <w:proofErr w:type="spellStart"/>
      <w:r w:rsidRPr="00700245">
        <w:rPr>
          <w:rFonts w:asciiTheme="majorBidi" w:hAnsiTheme="majorBidi" w:cstheme="majorBidi"/>
          <w:snapToGrid w:val="0"/>
          <w:sz w:val="26"/>
          <w:szCs w:val="26"/>
        </w:rPr>
        <w:t>Sallam</w:t>
      </w:r>
      <w:proofErr w:type="spellEnd"/>
      <w:r w:rsidRPr="00700245">
        <w:rPr>
          <w:rFonts w:asciiTheme="majorBidi" w:hAnsiTheme="majorBidi" w:cstheme="majorBidi"/>
          <w:snapToGrid w:val="0"/>
          <w:sz w:val="26"/>
          <w:szCs w:val="26"/>
        </w:rPr>
        <w:t xml:space="preserve"> and 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(1983), A Deficient </w:t>
      </w:r>
      <w:proofErr w:type="spellStart"/>
      <w:r w:rsidRPr="00700245">
        <w:rPr>
          <w:rFonts w:asciiTheme="majorBidi" w:hAnsiTheme="majorBidi" w:cstheme="majorBidi"/>
          <w:snapToGrid w:val="0"/>
          <w:sz w:val="26"/>
          <w:szCs w:val="26"/>
        </w:rPr>
        <w:t>Spline</w:t>
      </w:r>
      <w:proofErr w:type="spellEnd"/>
      <w:r w:rsidRPr="00700245">
        <w:rPr>
          <w:rFonts w:asciiTheme="majorBidi" w:hAnsiTheme="majorBidi" w:cstheme="majorBidi"/>
          <w:snapToGrid w:val="0"/>
          <w:sz w:val="26"/>
          <w:szCs w:val="26"/>
        </w:rPr>
        <w:t xml:space="preserve"> Function Approximation to System of first Order Differential Equations, </w:t>
      </w:r>
      <w:proofErr w:type="gramStart"/>
      <w:r w:rsidRPr="00700245">
        <w:rPr>
          <w:rFonts w:asciiTheme="majorBidi" w:hAnsiTheme="majorBidi" w:cstheme="majorBidi"/>
          <w:snapToGrid w:val="0"/>
          <w:sz w:val="26"/>
          <w:szCs w:val="26"/>
        </w:rPr>
        <w:t>I ,</w:t>
      </w:r>
      <w:proofErr w:type="gramEnd"/>
      <w:r w:rsidRPr="00700245">
        <w:rPr>
          <w:rFonts w:asciiTheme="majorBidi" w:hAnsiTheme="majorBidi" w:cstheme="majorBidi"/>
          <w:snapToGrid w:val="0"/>
          <w:sz w:val="26"/>
          <w:szCs w:val="26"/>
        </w:rPr>
        <w:t xml:space="preserve"> Appl. Math. </w:t>
      </w:r>
      <w:proofErr w:type="spellStart"/>
      <w:r w:rsidRPr="00700245">
        <w:rPr>
          <w:rFonts w:asciiTheme="majorBidi" w:hAnsiTheme="majorBidi" w:cstheme="majorBidi"/>
          <w:snapToGrid w:val="0"/>
          <w:sz w:val="26"/>
          <w:szCs w:val="26"/>
        </w:rPr>
        <w:t>Modelling</w:t>
      </w:r>
      <w:proofErr w:type="spellEnd"/>
      <w:r w:rsidRPr="00700245">
        <w:rPr>
          <w:rFonts w:asciiTheme="majorBidi" w:hAnsiTheme="majorBidi" w:cstheme="majorBidi"/>
          <w:snapToGrid w:val="0"/>
          <w:sz w:val="26"/>
          <w:szCs w:val="26"/>
        </w:rPr>
        <w:t xml:space="preserve"> Vol. 7, (380- 382).</w:t>
      </w:r>
    </w:p>
    <w:p w:rsidR="00D92EC1" w:rsidRPr="00700245" w:rsidRDefault="00D92EC1" w:rsidP="00623F81">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 xml:space="preserve">S. </w:t>
      </w:r>
      <w:proofErr w:type="spellStart"/>
      <w:r w:rsidRPr="00700245">
        <w:rPr>
          <w:rFonts w:asciiTheme="majorBidi" w:hAnsiTheme="majorBidi" w:cstheme="majorBidi"/>
          <w:snapToGrid w:val="0"/>
          <w:sz w:val="26"/>
          <w:szCs w:val="26"/>
        </w:rPr>
        <w:t>Sallam</w:t>
      </w:r>
      <w:proofErr w:type="spellEnd"/>
      <w:r w:rsidR="00D51EE6" w:rsidRPr="00700245">
        <w:rPr>
          <w:rFonts w:asciiTheme="majorBidi" w:hAnsiTheme="majorBidi" w:cstheme="majorBidi"/>
          <w:snapToGrid w:val="0"/>
          <w:sz w:val="26"/>
          <w:szCs w:val="26"/>
        </w:rPr>
        <w:t xml:space="preserve"> and H.</w:t>
      </w:r>
      <w:r w:rsidRPr="00700245">
        <w:rPr>
          <w:rFonts w:asciiTheme="majorBidi" w:hAnsiTheme="majorBidi" w:cstheme="majorBidi"/>
          <w:snapToGrid w:val="0"/>
          <w:sz w:val="26"/>
          <w:szCs w:val="26"/>
        </w:rPr>
        <w:t>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(1984), A Deficient </w:t>
      </w:r>
      <w:proofErr w:type="spellStart"/>
      <w:r w:rsidRPr="00700245">
        <w:rPr>
          <w:rFonts w:asciiTheme="majorBidi" w:hAnsiTheme="majorBidi" w:cstheme="majorBidi"/>
          <w:snapToGrid w:val="0"/>
          <w:sz w:val="26"/>
          <w:szCs w:val="26"/>
        </w:rPr>
        <w:t>Spline</w:t>
      </w:r>
      <w:proofErr w:type="spellEnd"/>
      <w:r w:rsidRPr="00700245">
        <w:rPr>
          <w:rFonts w:asciiTheme="majorBidi" w:hAnsiTheme="majorBidi" w:cstheme="majorBidi"/>
          <w:snapToGrid w:val="0"/>
          <w:sz w:val="26"/>
          <w:szCs w:val="26"/>
        </w:rPr>
        <w:t xml:space="preserve"> Function Approximation to System of First Order Differential Equations, II, Appl. Math. </w:t>
      </w:r>
      <w:proofErr w:type="spellStart"/>
      <w:r w:rsidRPr="00700245">
        <w:rPr>
          <w:rFonts w:asciiTheme="majorBidi" w:hAnsiTheme="majorBidi" w:cstheme="majorBidi"/>
          <w:snapToGrid w:val="0"/>
          <w:sz w:val="26"/>
          <w:szCs w:val="26"/>
        </w:rPr>
        <w:t>Modelling</w:t>
      </w:r>
      <w:proofErr w:type="spellEnd"/>
      <w:r w:rsidRPr="00700245">
        <w:rPr>
          <w:rFonts w:asciiTheme="majorBidi" w:hAnsiTheme="majorBidi" w:cstheme="majorBidi"/>
          <w:snapToGrid w:val="0"/>
          <w:sz w:val="26"/>
          <w:szCs w:val="26"/>
        </w:rPr>
        <w:t xml:space="preserve"> Vol. 8, (128-132).</w:t>
      </w:r>
    </w:p>
    <w:p w:rsidR="00D92EC1" w:rsidRPr="00700245" w:rsidRDefault="00D92EC1" w:rsidP="00623F81">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 xml:space="preserve">H. </w:t>
      </w:r>
      <w:r w:rsidR="00D51EE6" w:rsidRPr="00700245">
        <w:rPr>
          <w:rFonts w:asciiTheme="majorBidi" w:hAnsiTheme="majorBidi" w:cstheme="majorBidi"/>
          <w:snapToGrid w:val="0"/>
          <w:sz w:val="26"/>
          <w:szCs w:val="26"/>
        </w:rPr>
        <w:t>Nasr,</w:t>
      </w:r>
      <w:r w:rsidRPr="00700245">
        <w:rPr>
          <w:rFonts w:asciiTheme="majorBidi" w:hAnsiTheme="majorBidi" w:cstheme="majorBidi"/>
          <w:snapToGrid w:val="0"/>
          <w:sz w:val="26"/>
          <w:szCs w:val="26"/>
        </w:rPr>
        <w:t xml:space="preserve"> I.</w:t>
      </w:r>
      <w:r w:rsidR="00D51EE6" w:rsidRPr="00700245">
        <w:rPr>
          <w:rFonts w:asciiTheme="majorBidi" w:hAnsiTheme="majorBidi" w:cstheme="majorBidi"/>
          <w:snapToGrid w:val="0"/>
          <w:sz w:val="26"/>
          <w:szCs w:val="26"/>
        </w:rPr>
        <w:t xml:space="preserve">A. </w:t>
      </w:r>
      <w:proofErr w:type="spellStart"/>
      <w:r w:rsidR="00D51EE6" w:rsidRPr="00700245">
        <w:rPr>
          <w:rFonts w:asciiTheme="majorBidi" w:hAnsiTheme="majorBidi" w:cstheme="majorBidi"/>
          <w:snapToGrid w:val="0"/>
          <w:sz w:val="26"/>
          <w:szCs w:val="26"/>
        </w:rPr>
        <w:t>Hassanien</w:t>
      </w:r>
      <w:proofErr w:type="spellEnd"/>
      <w:r w:rsidR="00D51EE6" w:rsidRPr="00700245">
        <w:rPr>
          <w:rFonts w:asciiTheme="majorBidi" w:hAnsiTheme="majorBidi" w:cstheme="majorBidi"/>
          <w:snapToGrid w:val="0"/>
          <w:sz w:val="26"/>
          <w:szCs w:val="26"/>
        </w:rPr>
        <w:t xml:space="preserve"> and H.</w:t>
      </w:r>
      <w:r w:rsidRPr="00700245">
        <w:rPr>
          <w:rFonts w:asciiTheme="majorBidi" w:hAnsiTheme="majorBidi" w:cstheme="majorBidi"/>
          <w:snapToGrid w:val="0"/>
          <w:sz w:val="26"/>
          <w:szCs w:val="26"/>
        </w:rPr>
        <w:t>M. El-</w:t>
      </w:r>
      <w:proofErr w:type="spellStart"/>
      <w:proofErr w:type="gram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w:t>
      </w:r>
      <w:proofErr w:type="gramEnd"/>
      <w:r w:rsidRPr="00700245">
        <w:rPr>
          <w:rFonts w:asciiTheme="majorBidi" w:hAnsiTheme="majorBidi" w:cstheme="majorBidi"/>
          <w:snapToGrid w:val="0"/>
          <w:sz w:val="26"/>
          <w:szCs w:val="26"/>
        </w:rPr>
        <w:t xml:space="preserve">1990), </w:t>
      </w:r>
      <w:proofErr w:type="spellStart"/>
      <w:r w:rsidRPr="00700245">
        <w:rPr>
          <w:rFonts w:asciiTheme="majorBidi" w:hAnsiTheme="majorBidi" w:cstheme="majorBidi"/>
          <w:snapToGrid w:val="0"/>
          <w:sz w:val="26"/>
          <w:szCs w:val="26"/>
        </w:rPr>
        <w:t>Chebyshev</w:t>
      </w:r>
      <w:proofErr w:type="spellEnd"/>
      <w:r w:rsidRPr="00700245">
        <w:rPr>
          <w:rFonts w:asciiTheme="majorBidi" w:hAnsiTheme="majorBidi" w:cstheme="majorBidi"/>
          <w:snapToGrid w:val="0"/>
          <w:sz w:val="26"/>
          <w:szCs w:val="26"/>
        </w:rPr>
        <w:t xml:space="preserve"> Solution of Laminar Boundary Layer Flow, Intern. J. of </w:t>
      </w:r>
      <w:r w:rsidR="00D51EE6" w:rsidRPr="00700245">
        <w:rPr>
          <w:rFonts w:asciiTheme="majorBidi" w:hAnsiTheme="majorBidi" w:cstheme="majorBidi"/>
          <w:snapToGrid w:val="0"/>
          <w:sz w:val="26"/>
          <w:szCs w:val="26"/>
        </w:rPr>
        <w:t>Computer Math</w:t>
      </w:r>
      <w:r w:rsidRPr="00700245">
        <w:rPr>
          <w:rFonts w:asciiTheme="majorBidi" w:hAnsiTheme="majorBidi" w:cstheme="majorBidi"/>
          <w:snapToGrid w:val="0"/>
          <w:sz w:val="26"/>
          <w:szCs w:val="26"/>
        </w:rPr>
        <w:t>. Vol. 33</w:t>
      </w:r>
      <w:proofErr w:type="gramStart"/>
      <w:r w:rsidRPr="00700245">
        <w:rPr>
          <w:rFonts w:asciiTheme="majorBidi" w:hAnsiTheme="majorBidi" w:cstheme="majorBidi"/>
          <w:snapToGrid w:val="0"/>
          <w:sz w:val="26"/>
          <w:szCs w:val="26"/>
        </w:rPr>
        <w:t>,  (</w:t>
      </w:r>
      <w:proofErr w:type="gramEnd"/>
      <w:r w:rsidRPr="00700245">
        <w:rPr>
          <w:rFonts w:asciiTheme="majorBidi" w:hAnsiTheme="majorBidi" w:cstheme="majorBidi"/>
          <w:snapToGrid w:val="0"/>
          <w:sz w:val="26"/>
          <w:szCs w:val="26"/>
        </w:rPr>
        <w:t>127-132).</w:t>
      </w:r>
    </w:p>
    <w:p w:rsidR="00D92EC1" w:rsidRPr="00700245" w:rsidRDefault="00D51EE6" w:rsidP="00623F81">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lastRenderedPageBreak/>
        <w:t>H.</w:t>
      </w:r>
      <w:r w:rsidR="00D92EC1" w:rsidRPr="00700245">
        <w:rPr>
          <w:rFonts w:asciiTheme="majorBidi" w:hAnsiTheme="majorBidi" w:cstheme="majorBidi"/>
          <w:snapToGrid w:val="0"/>
          <w:sz w:val="26"/>
          <w:szCs w:val="26"/>
        </w:rPr>
        <w:t>M. El-</w:t>
      </w:r>
      <w:proofErr w:type="spellStart"/>
      <w:r w:rsidR="00D92EC1" w:rsidRPr="00700245">
        <w:rPr>
          <w:rFonts w:asciiTheme="majorBidi" w:hAnsiTheme="majorBidi" w:cstheme="majorBidi"/>
          <w:snapToGrid w:val="0"/>
          <w:sz w:val="26"/>
          <w:szCs w:val="26"/>
        </w:rPr>
        <w:t>Hawary</w:t>
      </w:r>
      <w:proofErr w:type="spellEnd"/>
      <w:r w:rsidR="00D92EC1" w:rsidRPr="00700245">
        <w:rPr>
          <w:rFonts w:asciiTheme="majorBidi" w:hAnsiTheme="majorBidi" w:cstheme="majorBidi"/>
          <w:snapToGrid w:val="0"/>
          <w:sz w:val="26"/>
          <w:szCs w:val="26"/>
        </w:rPr>
        <w:t xml:space="preserve"> (1990), </w:t>
      </w:r>
      <w:proofErr w:type="gramStart"/>
      <w:r w:rsidR="00D92EC1" w:rsidRPr="00700245">
        <w:rPr>
          <w:rFonts w:asciiTheme="majorBidi" w:hAnsiTheme="majorBidi" w:cstheme="majorBidi"/>
          <w:snapToGrid w:val="0"/>
          <w:sz w:val="26"/>
          <w:szCs w:val="26"/>
        </w:rPr>
        <w:t>A</w:t>
      </w:r>
      <w:proofErr w:type="gramEnd"/>
      <w:r w:rsidR="00D92EC1" w:rsidRPr="00700245">
        <w:rPr>
          <w:rFonts w:asciiTheme="majorBidi" w:hAnsiTheme="majorBidi" w:cstheme="majorBidi"/>
          <w:snapToGrid w:val="0"/>
          <w:sz w:val="26"/>
          <w:szCs w:val="26"/>
        </w:rPr>
        <w:t xml:space="preserve"> </w:t>
      </w:r>
      <w:proofErr w:type="spellStart"/>
      <w:r w:rsidR="00D92EC1" w:rsidRPr="00700245">
        <w:rPr>
          <w:rFonts w:asciiTheme="majorBidi" w:hAnsiTheme="majorBidi" w:cstheme="majorBidi"/>
          <w:snapToGrid w:val="0"/>
          <w:sz w:val="26"/>
          <w:szCs w:val="26"/>
        </w:rPr>
        <w:t>Chebyshev</w:t>
      </w:r>
      <w:proofErr w:type="spellEnd"/>
      <w:r w:rsidR="00D92EC1" w:rsidRPr="00700245">
        <w:rPr>
          <w:rFonts w:asciiTheme="majorBidi" w:hAnsiTheme="majorBidi" w:cstheme="majorBidi"/>
          <w:snapToGrid w:val="0"/>
          <w:sz w:val="26"/>
          <w:szCs w:val="26"/>
        </w:rPr>
        <w:t xml:space="preserve"> Method for the Solution </w:t>
      </w:r>
      <w:r w:rsidRPr="00700245">
        <w:rPr>
          <w:rFonts w:asciiTheme="majorBidi" w:hAnsiTheme="majorBidi" w:cstheme="majorBidi"/>
          <w:snapToGrid w:val="0"/>
          <w:sz w:val="26"/>
          <w:szCs w:val="26"/>
        </w:rPr>
        <w:t>of Boundary</w:t>
      </w:r>
      <w:r w:rsidR="00D92EC1" w:rsidRPr="00700245">
        <w:rPr>
          <w:rFonts w:asciiTheme="majorBidi" w:hAnsiTheme="majorBidi" w:cstheme="majorBidi"/>
          <w:snapToGrid w:val="0"/>
          <w:sz w:val="26"/>
          <w:szCs w:val="26"/>
        </w:rPr>
        <w:t xml:space="preserve"> Value Problems, J. of Institute of Math. &amp; Computer Science (Math. Ser.) Vol. 3 No. 2</w:t>
      </w:r>
      <w:r w:rsidRPr="00700245">
        <w:rPr>
          <w:rFonts w:asciiTheme="majorBidi" w:hAnsiTheme="majorBidi" w:cstheme="majorBidi"/>
          <w:snapToGrid w:val="0"/>
          <w:sz w:val="26"/>
          <w:szCs w:val="26"/>
        </w:rPr>
        <w:t>, (</w:t>
      </w:r>
      <w:r w:rsidR="00D92EC1" w:rsidRPr="00700245">
        <w:rPr>
          <w:rFonts w:asciiTheme="majorBidi" w:hAnsiTheme="majorBidi" w:cstheme="majorBidi"/>
          <w:snapToGrid w:val="0"/>
          <w:sz w:val="26"/>
          <w:szCs w:val="26"/>
        </w:rPr>
        <w:t>107-111).</w:t>
      </w:r>
    </w:p>
    <w:p w:rsidR="00D92EC1" w:rsidRPr="00700245" w:rsidRDefault="00D51EE6" w:rsidP="00623F81">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H.</w:t>
      </w:r>
      <w:r w:rsidR="00D92EC1" w:rsidRPr="00700245">
        <w:rPr>
          <w:rFonts w:asciiTheme="majorBidi" w:hAnsiTheme="majorBidi" w:cstheme="majorBidi"/>
          <w:snapToGrid w:val="0"/>
          <w:sz w:val="26"/>
          <w:szCs w:val="26"/>
        </w:rPr>
        <w:t>M. El-</w:t>
      </w:r>
      <w:proofErr w:type="spellStart"/>
      <w:r w:rsidR="00D92EC1" w:rsidRPr="00700245">
        <w:rPr>
          <w:rFonts w:asciiTheme="majorBidi" w:hAnsiTheme="majorBidi" w:cstheme="majorBidi"/>
          <w:snapToGrid w:val="0"/>
          <w:sz w:val="26"/>
          <w:szCs w:val="26"/>
        </w:rPr>
        <w:t>Hawary</w:t>
      </w:r>
      <w:proofErr w:type="spellEnd"/>
      <w:r w:rsidR="00D92EC1" w:rsidRPr="00700245">
        <w:rPr>
          <w:rFonts w:asciiTheme="majorBidi" w:hAnsiTheme="majorBidi" w:cstheme="majorBidi"/>
          <w:snapToGrid w:val="0"/>
          <w:sz w:val="26"/>
          <w:szCs w:val="26"/>
        </w:rPr>
        <w:t xml:space="preserve"> (1990), Numerical Solution of Some Partial Differential Equations with Fixed Boundary by Expansion in Double </w:t>
      </w:r>
      <w:proofErr w:type="spellStart"/>
      <w:r w:rsidR="00D92EC1" w:rsidRPr="00700245">
        <w:rPr>
          <w:rFonts w:asciiTheme="majorBidi" w:hAnsiTheme="majorBidi" w:cstheme="majorBidi"/>
          <w:snapToGrid w:val="0"/>
          <w:sz w:val="26"/>
          <w:szCs w:val="26"/>
        </w:rPr>
        <w:t>Chebyshev</w:t>
      </w:r>
      <w:proofErr w:type="spellEnd"/>
      <w:r w:rsidR="00D92EC1" w:rsidRPr="00700245">
        <w:rPr>
          <w:rFonts w:asciiTheme="majorBidi" w:hAnsiTheme="majorBidi" w:cstheme="majorBidi"/>
          <w:snapToGrid w:val="0"/>
          <w:sz w:val="26"/>
          <w:szCs w:val="26"/>
        </w:rPr>
        <w:t xml:space="preserve"> Polynomials, Intern. J. of </w:t>
      </w:r>
      <w:r w:rsidRPr="00700245">
        <w:rPr>
          <w:rFonts w:asciiTheme="majorBidi" w:hAnsiTheme="majorBidi" w:cstheme="majorBidi"/>
          <w:snapToGrid w:val="0"/>
          <w:sz w:val="26"/>
          <w:szCs w:val="26"/>
        </w:rPr>
        <w:t>Computer Math</w:t>
      </w:r>
      <w:r w:rsidR="00D92EC1" w:rsidRPr="00700245">
        <w:rPr>
          <w:rFonts w:asciiTheme="majorBidi" w:hAnsiTheme="majorBidi" w:cstheme="majorBidi"/>
          <w:snapToGrid w:val="0"/>
          <w:sz w:val="26"/>
          <w:szCs w:val="26"/>
        </w:rPr>
        <w:t>. Vol. 34</w:t>
      </w:r>
      <w:proofErr w:type="gramStart"/>
      <w:r w:rsidR="00D92EC1" w:rsidRPr="00700245">
        <w:rPr>
          <w:rFonts w:asciiTheme="majorBidi" w:hAnsiTheme="majorBidi" w:cstheme="majorBidi"/>
          <w:snapToGrid w:val="0"/>
          <w:sz w:val="26"/>
          <w:szCs w:val="26"/>
        </w:rPr>
        <w:t>,  (</w:t>
      </w:r>
      <w:proofErr w:type="gramEnd"/>
      <w:r w:rsidR="00D92EC1" w:rsidRPr="00700245">
        <w:rPr>
          <w:rFonts w:asciiTheme="majorBidi" w:hAnsiTheme="majorBidi" w:cstheme="majorBidi"/>
          <w:snapToGrid w:val="0"/>
          <w:sz w:val="26"/>
          <w:szCs w:val="26"/>
        </w:rPr>
        <w:t>247-254).</w:t>
      </w:r>
    </w:p>
    <w:p w:rsidR="00D92EC1" w:rsidRPr="00700245" w:rsidRDefault="00D92EC1" w:rsidP="00D51EE6">
      <w:pPr>
        <w:widowControl w:val="0"/>
        <w:numPr>
          <w:ilvl w:val="0"/>
          <w:numId w:val="13"/>
        </w:numPr>
        <w:spacing w:after="0"/>
        <w:ind w:left="1440" w:hanging="720"/>
        <w:jc w:val="both"/>
        <w:rPr>
          <w:rFonts w:asciiTheme="majorBidi" w:hAnsiTheme="majorBidi" w:cstheme="majorBidi"/>
          <w:snapToGrid w:val="0"/>
          <w:sz w:val="26"/>
          <w:szCs w:val="26"/>
          <w:rtl/>
        </w:rPr>
      </w:pPr>
      <w:r w:rsidRPr="00700245">
        <w:rPr>
          <w:rFonts w:asciiTheme="majorBidi" w:hAnsiTheme="majorBidi" w:cstheme="majorBidi"/>
          <w:snapToGrid w:val="0"/>
          <w:sz w:val="26"/>
          <w:szCs w:val="26"/>
        </w:rPr>
        <w:t>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(1991), Numerical Solution of </w:t>
      </w:r>
      <w:proofErr w:type="spellStart"/>
      <w:r w:rsidRPr="00700245">
        <w:rPr>
          <w:rFonts w:asciiTheme="majorBidi" w:hAnsiTheme="majorBidi" w:cstheme="majorBidi"/>
          <w:snapToGrid w:val="0"/>
          <w:sz w:val="26"/>
          <w:szCs w:val="26"/>
        </w:rPr>
        <w:t>Eigenvalue</w:t>
      </w:r>
      <w:proofErr w:type="spellEnd"/>
      <w:r w:rsidRPr="00700245">
        <w:rPr>
          <w:rFonts w:asciiTheme="majorBidi" w:hAnsiTheme="majorBidi" w:cstheme="majorBidi"/>
          <w:snapToGrid w:val="0"/>
          <w:sz w:val="26"/>
          <w:szCs w:val="26"/>
        </w:rPr>
        <w:t xml:space="preserve"> Problems for Partial Differential Equations J. of Institute of Math. &amp; Computer Science (Math. Ser.) Vol. 4 No. 2</w:t>
      </w:r>
      <w:proofErr w:type="gramStart"/>
      <w:r w:rsidRPr="00700245">
        <w:rPr>
          <w:rFonts w:asciiTheme="majorBidi" w:hAnsiTheme="majorBidi" w:cstheme="majorBidi"/>
          <w:snapToGrid w:val="0"/>
          <w:sz w:val="26"/>
          <w:szCs w:val="26"/>
        </w:rPr>
        <w:t>,  (</w:t>
      </w:r>
      <w:proofErr w:type="gramEnd"/>
      <w:r w:rsidRPr="00700245">
        <w:rPr>
          <w:rFonts w:asciiTheme="majorBidi" w:hAnsiTheme="majorBidi" w:cstheme="majorBidi"/>
          <w:snapToGrid w:val="0"/>
          <w:sz w:val="26"/>
          <w:szCs w:val="26"/>
        </w:rPr>
        <w:t>241- 248).</w:t>
      </w:r>
    </w:p>
    <w:p w:rsidR="001D6CA2" w:rsidRPr="00700245" w:rsidRDefault="001D6CA2" w:rsidP="00623F81">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S.E. El-</w:t>
      </w:r>
      <w:proofErr w:type="spellStart"/>
      <w:r w:rsidRPr="00700245">
        <w:rPr>
          <w:rFonts w:asciiTheme="majorBidi" w:hAnsiTheme="majorBidi" w:cstheme="majorBidi"/>
          <w:snapToGrid w:val="0"/>
          <w:sz w:val="26"/>
          <w:szCs w:val="26"/>
        </w:rPr>
        <w:t>Gendi</w:t>
      </w:r>
      <w:proofErr w:type="spellEnd"/>
      <w:r w:rsidRPr="00700245">
        <w:rPr>
          <w:rFonts w:asciiTheme="majorBidi" w:hAnsiTheme="majorBidi" w:cstheme="majorBidi"/>
          <w:snapToGrid w:val="0"/>
          <w:sz w:val="26"/>
          <w:szCs w:val="26"/>
        </w:rPr>
        <w:t>, H. Nasr, and 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Numerical solution of Poisson’s equation by expansion in </w:t>
      </w:r>
      <w:proofErr w:type="spellStart"/>
      <w:r w:rsidRPr="00700245">
        <w:rPr>
          <w:rFonts w:asciiTheme="majorBidi" w:hAnsiTheme="majorBidi" w:cstheme="majorBidi"/>
          <w:snapToGrid w:val="0"/>
          <w:sz w:val="26"/>
          <w:szCs w:val="26"/>
        </w:rPr>
        <w:t>Chebyshev</w:t>
      </w:r>
      <w:proofErr w:type="spellEnd"/>
      <w:r w:rsidRPr="00700245">
        <w:rPr>
          <w:rFonts w:asciiTheme="majorBidi" w:hAnsiTheme="majorBidi" w:cstheme="majorBidi"/>
          <w:snapToGrid w:val="0"/>
          <w:sz w:val="26"/>
          <w:szCs w:val="26"/>
        </w:rPr>
        <w:t xml:space="preserve"> polynomials, Bulletin of the Calcutta Mathematics Society 84.5 (1992): 443-449.</w:t>
      </w:r>
    </w:p>
    <w:p w:rsidR="00D92EC1" w:rsidRPr="00700245" w:rsidRDefault="00481D1F" w:rsidP="00623F81">
      <w:pPr>
        <w:widowControl w:val="0"/>
        <w:numPr>
          <w:ilvl w:val="0"/>
          <w:numId w:val="13"/>
        </w:numPr>
        <w:spacing w:after="0"/>
        <w:ind w:left="1440" w:hanging="720"/>
        <w:jc w:val="both"/>
        <w:rPr>
          <w:rFonts w:asciiTheme="majorBidi" w:hAnsiTheme="majorBidi" w:cstheme="majorBidi"/>
          <w:snapToGrid w:val="0"/>
          <w:sz w:val="26"/>
          <w:szCs w:val="26"/>
          <w:rtl/>
        </w:rPr>
      </w:pPr>
      <w:r w:rsidRPr="00700245">
        <w:rPr>
          <w:rFonts w:asciiTheme="majorBidi" w:hAnsiTheme="majorBidi" w:cstheme="majorBidi"/>
          <w:snapToGrid w:val="0"/>
          <w:sz w:val="26"/>
          <w:szCs w:val="26"/>
        </w:rPr>
        <w:t>H.</w:t>
      </w:r>
      <w:r w:rsidR="00D92EC1" w:rsidRPr="00700245">
        <w:rPr>
          <w:rFonts w:asciiTheme="majorBidi" w:hAnsiTheme="majorBidi" w:cstheme="majorBidi"/>
          <w:snapToGrid w:val="0"/>
          <w:sz w:val="26"/>
          <w:szCs w:val="26"/>
        </w:rPr>
        <w:t>M. El-</w:t>
      </w:r>
      <w:proofErr w:type="spellStart"/>
      <w:r w:rsidR="00D92EC1" w:rsidRPr="00700245">
        <w:rPr>
          <w:rFonts w:asciiTheme="majorBidi" w:hAnsiTheme="majorBidi" w:cstheme="majorBidi"/>
          <w:snapToGrid w:val="0"/>
          <w:sz w:val="26"/>
          <w:szCs w:val="26"/>
        </w:rPr>
        <w:t>Hawary</w:t>
      </w:r>
      <w:proofErr w:type="spellEnd"/>
      <w:r w:rsidR="00D92EC1" w:rsidRPr="00700245">
        <w:rPr>
          <w:rFonts w:asciiTheme="majorBidi" w:hAnsiTheme="majorBidi" w:cstheme="majorBidi"/>
          <w:snapToGrid w:val="0"/>
          <w:sz w:val="26"/>
          <w:szCs w:val="26"/>
        </w:rPr>
        <w:t xml:space="preserve"> (1994), Double </w:t>
      </w:r>
      <w:proofErr w:type="spellStart"/>
      <w:r w:rsidR="00D92EC1" w:rsidRPr="00700245">
        <w:rPr>
          <w:rFonts w:asciiTheme="majorBidi" w:hAnsiTheme="majorBidi" w:cstheme="majorBidi"/>
          <w:snapToGrid w:val="0"/>
          <w:sz w:val="26"/>
          <w:szCs w:val="26"/>
        </w:rPr>
        <w:t>Chebyshev</w:t>
      </w:r>
      <w:proofErr w:type="spellEnd"/>
      <w:r w:rsidR="00D92EC1" w:rsidRPr="00700245">
        <w:rPr>
          <w:rFonts w:asciiTheme="majorBidi" w:hAnsiTheme="majorBidi" w:cstheme="majorBidi"/>
          <w:snapToGrid w:val="0"/>
          <w:sz w:val="26"/>
          <w:szCs w:val="26"/>
        </w:rPr>
        <w:t xml:space="preserve"> Solution of </w:t>
      </w:r>
      <w:proofErr w:type="spellStart"/>
      <w:r w:rsidR="00D92EC1" w:rsidRPr="00700245">
        <w:rPr>
          <w:rFonts w:asciiTheme="majorBidi" w:hAnsiTheme="majorBidi" w:cstheme="majorBidi"/>
          <w:snapToGrid w:val="0"/>
          <w:sz w:val="26"/>
          <w:szCs w:val="26"/>
        </w:rPr>
        <w:t>Eigenvalue</w:t>
      </w:r>
      <w:proofErr w:type="spellEnd"/>
      <w:r w:rsidR="00D92EC1" w:rsidRPr="00700245">
        <w:rPr>
          <w:rFonts w:asciiTheme="majorBidi" w:hAnsiTheme="majorBidi" w:cstheme="majorBidi"/>
          <w:snapToGrid w:val="0"/>
          <w:sz w:val="26"/>
          <w:szCs w:val="26"/>
        </w:rPr>
        <w:t xml:space="preserve"> Problems for Partial Differential Equations, Intern. J. Computer Math. Vol.54 (197-206).</w:t>
      </w:r>
    </w:p>
    <w:p w:rsidR="00D92EC1" w:rsidRPr="00700245" w:rsidRDefault="00481D1F" w:rsidP="00481D1F">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E.</w:t>
      </w:r>
      <w:r w:rsidR="00D92EC1" w:rsidRPr="00700245">
        <w:rPr>
          <w:rFonts w:asciiTheme="majorBidi" w:hAnsiTheme="majorBidi" w:cstheme="majorBidi"/>
          <w:snapToGrid w:val="0"/>
          <w:sz w:val="26"/>
          <w:szCs w:val="26"/>
        </w:rPr>
        <w:t xml:space="preserve">M. </w:t>
      </w:r>
      <w:proofErr w:type="spellStart"/>
      <w:r w:rsidR="00D92EC1" w:rsidRPr="00700245">
        <w:rPr>
          <w:rFonts w:asciiTheme="majorBidi" w:hAnsiTheme="majorBidi" w:cstheme="majorBidi"/>
          <w:snapToGrid w:val="0"/>
          <w:sz w:val="26"/>
          <w:szCs w:val="26"/>
        </w:rPr>
        <w:t>Nigm</w:t>
      </w:r>
      <w:proofErr w:type="spellEnd"/>
      <w:r w:rsidR="00D92EC1" w:rsidRPr="00700245">
        <w:rPr>
          <w:rFonts w:asciiTheme="majorBidi" w:hAnsiTheme="majorBidi" w:cstheme="majorBidi"/>
          <w:snapToGrid w:val="0"/>
          <w:sz w:val="26"/>
          <w:szCs w:val="26"/>
        </w:rPr>
        <w:t xml:space="preserve"> and H.M. El-</w:t>
      </w:r>
      <w:proofErr w:type="spellStart"/>
      <w:r w:rsidR="00D92EC1" w:rsidRPr="00700245">
        <w:rPr>
          <w:rFonts w:asciiTheme="majorBidi" w:hAnsiTheme="majorBidi" w:cstheme="majorBidi"/>
          <w:snapToGrid w:val="0"/>
          <w:sz w:val="26"/>
          <w:szCs w:val="26"/>
        </w:rPr>
        <w:t>Hawary</w:t>
      </w:r>
      <w:proofErr w:type="spellEnd"/>
      <w:r w:rsidR="00D92EC1" w:rsidRPr="00700245">
        <w:rPr>
          <w:rFonts w:asciiTheme="majorBidi" w:hAnsiTheme="majorBidi" w:cstheme="majorBidi"/>
          <w:snapToGrid w:val="0"/>
          <w:sz w:val="26"/>
          <w:szCs w:val="26"/>
        </w:rPr>
        <w:t xml:space="preserve"> (1994), </w:t>
      </w:r>
      <w:proofErr w:type="spellStart"/>
      <w:r w:rsidR="00D92EC1" w:rsidRPr="00700245">
        <w:rPr>
          <w:rFonts w:asciiTheme="majorBidi" w:hAnsiTheme="majorBidi" w:cstheme="majorBidi"/>
          <w:snapToGrid w:val="0"/>
          <w:sz w:val="26"/>
          <w:szCs w:val="26"/>
        </w:rPr>
        <w:t>Chebyshev</w:t>
      </w:r>
      <w:proofErr w:type="spellEnd"/>
      <w:r w:rsidR="00D92EC1" w:rsidRPr="00700245">
        <w:rPr>
          <w:rFonts w:asciiTheme="majorBidi" w:hAnsiTheme="majorBidi" w:cstheme="majorBidi"/>
          <w:snapToGrid w:val="0"/>
          <w:sz w:val="26"/>
          <w:szCs w:val="26"/>
        </w:rPr>
        <w:t xml:space="preserve"> Approximation for the Integrals in the External Quotient, Bull. Fac. Sci., </w:t>
      </w:r>
      <w:proofErr w:type="spellStart"/>
      <w:r w:rsidR="00D92EC1" w:rsidRPr="00700245">
        <w:rPr>
          <w:rFonts w:asciiTheme="majorBidi" w:hAnsiTheme="majorBidi" w:cstheme="majorBidi"/>
          <w:snapToGrid w:val="0"/>
          <w:sz w:val="26"/>
          <w:szCs w:val="26"/>
        </w:rPr>
        <w:t>Assiut</w:t>
      </w:r>
      <w:proofErr w:type="spellEnd"/>
      <w:r w:rsidR="00D92EC1" w:rsidRPr="00700245">
        <w:rPr>
          <w:rFonts w:asciiTheme="majorBidi" w:hAnsiTheme="majorBidi" w:cstheme="majorBidi"/>
          <w:snapToGrid w:val="0"/>
          <w:sz w:val="26"/>
          <w:szCs w:val="26"/>
        </w:rPr>
        <w:t xml:space="preserve"> Univ., Vol. 23 No</w:t>
      </w:r>
      <w:r w:rsidRPr="00700245">
        <w:rPr>
          <w:rFonts w:asciiTheme="majorBidi" w:hAnsiTheme="majorBidi" w:cstheme="majorBidi"/>
          <w:snapToGrid w:val="0"/>
          <w:sz w:val="26"/>
          <w:szCs w:val="26"/>
        </w:rPr>
        <w:t>. (</w:t>
      </w:r>
      <w:r w:rsidR="00D92EC1" w:rsidRPr="00700245">
        <w:rPr>
          <w:rFonts w:asciiTheme="majorBidi" w:hAnsiTheme="majorBidi" w:cstheme="majorBidi"/>
          <w:snapToGrid w:val="0"/>
          <w:sz w:val="26"/>
          <w:szCs w:val="26"/>
        </w:rPr>
        <w:t>2-c)</w:t>
      </w:r>
      <w:r w:rsidRPr="00700245">
        <w:rPr>
          <w:rFonts w:asciiTheme="majorBidi" w:hAnsiTheme="majorBidi" w:cstheme="majorBidi"/>
          <w:snapToGrid w:val="0"/>
          <w:sz w:val="26"/>
          <w:szCs w:val="26"/>
        </w:rPr>
        <w:t>, (</w:t>
      </w:r>
      <w:r w:rsidR="00D92EC1" w:rsidRPr="00700245">
        <w:rPr>
          <w:rFonts w:asciiTheme="majorBidi" w:hAnsiTheme="majorBidi" w:cstheme="majorBidi"/>
          <w:snapToGrid w:val="0"/>
          <w:sz w:val="26"/>
          <w:szCs w:val="26"/>
        </w:rPr>
        <w:t>13-30).</w:t>
      </w:r>
    </w:p>
    <w:p w:rsidR="00D92EC1" w:rsidRPr="00700245" w:rsidRDefault="00D92EC1" w:rsidP="00623F81">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T.M. El-</w:t>
      </w:r>
      <w:proofErr w:type="spellStart"/>
      <w:r w:rsidRPr="00700245">
        <w:rPr>
          <w:rFonts w:asciiTheme="majorBidi" w:hAnsiTheme="majorBidi" w:cstheme="majorBidi"/>
          <w:snapToGrid w:val="0"/>
          <w:sz w:val="26"/>
          <w:szCs w:val="26"/>
        </w:rPr>
        <w:t>Gindy</w:t>
      </w:r>
      <w:proofErr w:type="spellEnd"/>
      <w:r w:rsidRPr="00700245">
        <w:rPr>
          <w:rFonts w:asciiTheme="majorBidi" w:hAnsiTheme="majorBidi" w:cstheme="majorBidi"/>
          <w:snapToGrid w:val="0"/>
          <w:sz w:val="26"/>
          <w:szCs w:val="26"/>
        </w:rPr>
        <w:t>, 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M.S. </w:t>
      </w:r>
      <w:proofErr w:type="spellStart"/>
      <w:r w:rsidRPr="00700245">
        <w:rPr>
          <w:rFonts w:asciiTheme="majorBidi" w:hAnsiTheme="majorBidi" w:cstheme="majorBidi"/>
          <w:snapToGrid w:val="0"/>
          <w:sz w:val="26"/>
          <w:szCs w:val="26"/>
        </w:rPr>
        <w:t>Salim</w:t>
      </w:r>
      <w:proofErr w:type="spellEnd"/>
      <w:r w:rsidRPr="00700245">
        <w:rPr>
          <w:rFonts w:asciiTheme="majorBidi" w:hAnsiTheme="majorBidi" w:cstheme="majorBidi"/>
          <w:snapToGrid w:val="0"/>
          <w:sz w:val="26"/>
          <w:szCs w:val="26"/>
        </w:rPr>
        <w:t xml:space="preserve"> and </w:t>
      </w:r>
      <w:proofErr w:type="spellStart"/>
      <w:r w:rsidRPr="00700245">
        <w:rPr>
          <w:rFonts w:asciiTheme="majorBidi" w:hAnsiTheme="majorBidi" w:cstheme="majorBidi"/>
          <w:snapToGrid w:val="0"/>
          <w:sz w:val="26"/>
          <w:szCs w:val="26"/>
        </w:rPr>
        <w:t>M.El-Kady</w:t>
      </w:r>
      <w:proofErr w:type="spellEnd"/>
      <w:r w:rsidRPr="00700245">
        <w:rPr>
          <w:rFonts w:asciiTheme="majorBidi" w:hAnsiTheme="majorBidi" w:cstheme="majorBidi"/>
          <w:snapToGrid w:val="0"/>
          <w:sz w:val="26"/>
          <w:szCs w:val="26"/>
        </w:rPr>
        <w:t xml:space="preserve"> (1995), </w:t>
      </w:r>
      <w:proofErr w:type="gramStart"/>
      <w:r w:rsidRPr="00700245">
        <w:rPr>
          <w:rFonts w:asciiTheme="majorBidi" w:hAnsiTheme="majorBidi" w:cstheme="majorBidi"/>
          <w:snapToGrid w:val="0"/>
          <w:sz w:val="26"/>
          <w:szCs w:val="26"/>
        </w:rPr>
        <w:t>A</w:t>
      </w:r>
      <w:proofErr w:type="gramEnd"/>
      <w:r w:rsidRPr="00700245">
        <w:rPr>
          <w:rFonts w:asciiTheme="majorBidi" w:hAnsiTheme="majorBidi" w:cstheme="majorBidi"/>
          <w:snapToGrid w:val="0"/>
          <w:sz w:val="26"/>
          <w:szCs w:val="26"/>
        </w:rPr>
        <w:t xml:space="preserve"> </w:t>
      </w:r>
      <w:proofErr w:type="spellStart"/>
      <w:r w:rsidRPr="00700245">
        <w:rPr>
          <w:rFonts w:asciiTheme="majorBidi" w:hAnsiTheme="majorBidi" w:cstheme="majorBidi"/>
          <w:snapToGrid w:val="0"/>
          <w:sz w:val="26"/>
          <w:szCs w:val="26"/>
        </w:rPr>
        <w:t>Chebyshev</w:t>
      </w:r>
      <w:proofErr w:type="spellEnd"/>
      <w:r w:rsidRPr="00700245">
        <w:rPr>
          <w:rFonts w:asciiTheme="majorBidi" w:hAnsiTheme="majorBidi" w:cstheme="majorBidi"/>
          <w:snapToGrid w:val="0"/>
          <w:sz w:val="26"/>
          <w:szCs w:val="26"/>
        </w:rPr>
        <w:t xml:space="preserve"> Approximation for Solving Optimal Control Problems, Computer Math. </w:t>
      </w:r>
      <w:proofErr w:type="spellStart"/>
      <w:r w:rsidRPr="00700245">
        <w:rPr>
          <w:rFonts w:asciiTheme="majorBidi" w:hAnsiTheme="majorBidi" w:cstheme="majorBidi"/>
          <w:snapToGrid w:val="0"/>
          <w:sz w:val="26"/>
          <w:szCs w:val="26"/>
        </w:rPr>
        <w:t>Applic</w:t>
      </w:r>
      <w:proofErr w:type="spellEnd"/>
      <w:r w:rsidRPr="00700245">
        <w:rPr>
          <w:rFonts w:asciiTheme="majorBidi" w:hAnsiTheme="majorBidi" w:cstheme="majorBidi"/>
          <w:snapToGrid w:val="0"/>
          <w:sz w:val="26"/>
          <w:szCs w:val="26"/>
        </w:rPr>
        <w:t>. Vol. 29 No. 6</w:t>
      </w:r>
      <w:proofErr w:type="gramStart"/>
      <w:r w:rsidRPr="00700245">
        <w:rPr>
          <w:rFonts w:asciiTheme="majorBidi" w:hAnsiTheme="majorBidi" w:cstheme="majorBidi"/>
          <w:snapToGrid w:val="0"/>
          <w:sz w:val="26"/>
          <w:szCs w:val="26"/>
        </w:rPr>
        <w:t>,  (</w:t>
      </w:r>
      <w:proofErr w:type="gramEnd"/>
      <w:r w:rsidRPr="00700245">
        <w:rPr>
          <w:rFonts w:asciiTheme="majorBidi" w:hAnsiTheme="majorBidi" w:cstheme="majorBidi"/>
          <w:snapToGrid w:val="0"/>
          <w:sz w:val="26"/>
          <w:szCs w:val="26"/>
        </w:rPr>
        <w:t>35-45).</w:t>
      </w:r>
    </w:p>
    <w:p w:rsidR="00D92EC1" w:rsidRPr="00700245" w:rsidRDefault="00D92EC1" w:rsidP="00623F81">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T.M. El-</w:t>
      </w:r>
      <w:proofErr w:type="spellStart"/>
      <w:r w:rsidRPr="00700245">
        <w:rPr>
          <w:rFonts w:asciiTheme="majorBidi" w:hAnsiTheme="majorBidi" w:cstheme="majorBidi"/>
          <w:snapToGrid w:val="0"/>
          <w:sz w:val="26"/>
          <w:szCs w:val="26"/>
        </w:rPr>
        <w:t>Gindy</w:t>
      </w:r>
      <w:proofErr w:type="spellEnd"/>
      <w:r w:rsidRPr="00700245">
        <w:rPr>
          <w:rFonts w:asciiTheme="majorBidi" w:hAnsiTheme="majorBidi" w:cstheme="majorBidi"/>
          <w:snapToGrid w:val="0"/>
          <w:sz w:val="26"/>
          <w:szCs w:val="26"/>
        </w:rPr>
        <w:t>, 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and H.S. </w:t>
      </w:r>
      <w:proofErr w:type="spellStart"/>
      <w:proofErr w:type="gramStart"/>
      <w:r w:rsidRPr="00700245">
        <w:rPr>
          <w:rFonts w:asciiTheme="majorBidi" w:hAnsiTheme="majorBidi" w:cstheme="majorBidi"/>
          <w:snapToGrid w:val="0"/>
          <w:sz w:val="26"/>
          <w:szCs w:val="26"/>
        </w:rPr>
        <w:t>Hussien</w:t>
      </w:r>
      <w:proofErr w:type="spellEnd"/>
      <w:r w:rsidRPr="00700245">
        <w:rPr>
          <w:rFonts w:asciiTheme="majorBidi" w:hAnsiTheme="majorBidi" w:cstheme="majorBidi"/>
          <w:snapToGrid w:val="0"/>
          <w:sz w:val="26"/>
          <w:szCs w:val="26"/>
        </w:rPr>
        <w:t>(</w:t>
      </w:r>
      <w:proofErr w:type="gramEnd"/>
      <w:r w:rsidRPr="00700245">
        <w:rPr>
          <w:rFonts w:asciiTheme="majorBidi" w:hAnsiTheme="majorBidi" w:cstheme="majorBidi"/>
          <w:snapToGrid w:val="0"/>
          <w:sz w:val="26"/>
          <w:szCs w:val="26"/>
        </w:rPr>
        <w:t>1995), An Optimization Technique for the Falkner-</w:t>
      </w:r>
      <w:proofErr w:type="spellStart"/>
      <w:r w:rsidRPr="00700245">
        <w:rPr>
          <w:rFonts w:asciiTheme="majorBidi" w:hAnsiTheme="majorBidi" w:cstheme="majorBidi"/>
          <w:snapToGrid w:val="0"/>
          <w:sz w:val="26"/>
          <w:szCs w:val="26"/>
        </w:rPr>
        <w:t>Skan</w:t>
      </w:r>
      <w:proofErr w:type="spellEnd"/>
      <w:r w:rsidRPr="00700245">
        <w:rPr>
          <w:rFonts w:asciiTheme="majorBidi" w:hAnsiTheme="majorBidi" w:cstheme="majorBidi"/>
          <w:snapToGrid w:val="0"/>
          <w:sz w:val="26"/>
          <w:szCs w:val="26"/>
        </w:rPr>
        <w:t xml:space="preserve"> Equation, Optimization Vol. 35,  (357-366).</w:t>
      </w:r>
    </w:p>
    <w:p w:rsidR="00D92EC1" w:rsidRPr="00700245" w:rsidRDefault="00D92EC1" w:rsidP="00623F81">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T.M. El-</w:t>
      </w:r>
      <w:proofErr w:type="spellStart"/>
      <w:r w:rsidRPr="00700245">
        <w:rPr>
          <w:rFonts w:asciiTheme="majorBidi" w:hAnsiTheme="majorBidi" w:cstheme="majorBidi"/>
          <w:snapToGrid w:val="0"/>
          <w:sz w:val="26"/>
          <w:szCs w:val="26"/>
        </w:rPr>
        <w:t>Gindy</w:t>
      </w:r>
      <w:proofErr w:type="spellEnd"/>
      <w:r w:rsidRPr="00700245">
        <w:rPr>
          <w:rFonts w:asciiTheme="majorBidi" w:hAnsiTheme="majorBidi" w:cstheme="majorBidi"/>
          <w:snapToGrid w:val="0"/>
          <w:sz w:val="26"/>
          <w:szCs w:val="26"/>
        </w:rPr>
        <w:t>, 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M.S. </w:t>
      </w:r>
      <w:proofErr w:type="spellStart"/>
      <w:r w:rsidRPr="00700245">
        <w:rPr>
          <w:rFonts w:asciiTheme="majorBidi" w:hAnsiTheme="majorBidi" w:cstheme="majorBidi"/>
          <w:snapToGrid w:val="0"/>
          <w:sz w:val="26"/>
          <w:szCs w:val="26"/>
        </w:rPr>
        <w:t>Salim</w:t>
      </w:r>
      <w:proofErr w:type="spellEnd"/>
      <w:r w:rsidRPr="00700245">
        <w:rPr>
          <w:rFonts w:asciiTheme="majorBidi" w:hAnsiTheme="majorBidi" w:cstheme="majorBidi"/>
          <w:snapToGrid w:val="0"/>
          <w:sz w:val="26"/>
          <w:szCs w:val="26"/>
        </w:rPr>
        <w:t xml:space="preserve"> and </w:t>
      </w:r>
      <w:proofErr w:type="spellStart"/>
      <w:r w:rsidRPr="00700245">
        <w:rPr>
          <w:rFonts w:asciiTheme="majorBidi" w:hAnsiTheme="majorBidi" w:cstheme="majorBidi"/>
          <w:snapToGrid w:val="0"/>
          <w:sz w:val="26"/>
          <w:szCs w:val="26"/>
        </w:rPr>
        <w:t>M.El-Kady</w:t>
      </w:r>
      <w:proofErr w:type="spellEnd"/>
      <w:r w:rsidRPr="00700245">
        <w:rPr>
          <w:rFonts w:asciiTheme="majorBidi" w:hAnsiTheme="majorBidi" w:cstheme="majorBidi"/>
          <w:snapToGrid w:val="0"/>
          <w:sz w:val="26"/>
          <w:szCs w:val="26"/>
        </w:rPr>
        <w:t xml:space="preserve"> (1995), The Computational Approach for Optimal Control Problems of Parabolic Systems, J. Egyptian Math. Soc.</w:t>
      </w:r>
    </w:p>
    <w:p w:rsidR="00D92EC1" w:rsidRPr="00700245" w:rsidRDefault="00D92EC1" w:rsidP="00623F81">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T.M. El-</w:t>
      </w:r>
      <w:proofErr w:type="spellStart"/>
      <w:r w:rsidRPr="00700245">
        <w:rPr>
          <w:rFonts w:asciiTheme="majorBidi" w:hAnsiTheme="majorBidi" w:cstheme="majorBidi"/>
          <w:snapToGrid w:val="0"/>
          <w:sz w:val="26"/>
          <w:szCs w:val="26"/>
        </w:rPr>
        <w:t>Gindy</w:t>
      </w:r>
      <w:proofErr w:type="spellEnd"/>
      <w:r w:rsidRPr="00700245">
        <w:rPr>
          <w:rFonts w:asciiTheme="majorBidi" w:hAnsiTheme="majorBidi" w:cstheme="majorBidi"/>
          <w:snapToGrid w:val="0"/>
          <w:sz w:val="26"/>
          <w:szCs w:val="26"/>
        </w:rPr>
        <w:t>, 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M.S. </w:t>
      </w:r>
      <w:proofErr w:type="spellStart"/>
      <w:r w:rsidRPr="00700245">
        <w:rPr>
          <w:rFonts w:asciiTheme="majorBidi" w:hAnsiTheme="majorBidi" w:cstheme="majorBidi"/>
          <w:snapToGrid w:val="0"/>
          <w:sz w:val="26"/>
          <w:szCs w:val="26"/>
        </w:rPr>
        <w:t>Salim</w:t>
      </w:r>
      <w:proofErr w:type="spellEnd"/>
      <w:r w:rsidRPr="00700245">
        <w:rPr>
          <w:rFonts w:asciiTheme="majorBidi" w:hAnsiTheme="majorBidi" w:cstheme="majorBidi"/>
          <w:snapToGrid w:val="0"/>
          <w:sz w:val="26"/>
          <w:szCs w:val="26"/>
        </w:rPr>
        <w:t xml:space="preserve"> and </w:t>
      </w:r>
      <w:proofErr w:type="spellStart"/>
      <w:r w:rsidRPr="00700245">
        <w:rPr>
          <w:rFonts w:asciiTheme="majorBidi" w:hAnsiTheme="majorBidi" w:cstheme="majorBidi"/>
          <w:snapToGrid w:val="0"/>
          <w:sz w:val="26"/>
          <w:szCs w:val="26"/>
        </w:rPr>
        <w:t>M.El-Kady</w:t>
      </w:r>
      <w:proofErr w:type="spellEnd"/>
      <w:r w:rsidRPr="00700245">
        <w:rPr>
          <w:rFonts w:asciiTheme="majorBidi" w:hAnsiTheme="majorBidi" w:cstheme="majorBidi"/>
          <w:snapToGrid w:val="0"/>
          <w:sz w:val="26"/>
          <w:szCs w:val="26"/>
        </w:rPr>
        <w:t xml:space="preserve"> (1995), Optimization Technique for Some Partial Differential Equations, J. Egyptian Math. Soc.</w:t>
      </w:r>
    </w:p>
    <w:p w:rsidR="00D92EC1" w:rsidRPr="00700245" w:rsidRDefault="00805848" w:rsidP="00805848">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 xml:space="preserve">E.M. </w:t>
      </w:r>
      <w:proofErr w:type="spellStart"/>
      <w:r w:rsidRPr="00700245">
        <w:rPr>
          <w:rFonts w:asciiTheme="majorBidi" w:hAnsiTheme="majorBidi" w:cstheme="majorBidi"/>
          <w:snapToGrid w:val="0"/>
          <w:sz w:val="26"/>
          <w:szCs w:val="26"/>
        </w:rPr>
        <w:t>Nigm</w:t>
      </w:r>
      <w:proofErr w:type="spellEnd"/>
      <w:r w:rsidRPr="00700245">
        <w:rPr>
          <w:rFonts w:asciiTheme="majorBidi" w:hAnsiTheme="majorBidi" w:cstheme="majorBidi"/>
          <w:snapToGrid w:val="0"/>
          <w:sz w:val="26"/>
          <w:szCs w:val="26"/>
        </w:rPr>
        <w:t xml:space="preserve"> </w:t>
      </w:r>
      <w:r w:rsidR="00D92EC1" w:rsidRPr="00700245">
        <w:rPr>
          <w:rFonts w:asciiTheme="majorBidi" w:hAnsiTheme="majorBidi" w:cstheme="majorBidi"/>
          <w:snapToGrid w:val="0"/>
          <w:sz w:val="26"/>
          <w:szCs w:val="26"/>
        </w:rPr>
        <w:t xml:space="preserve">and </w:t>
      </w:r>
      <w:r w:rsidRPr="00700245">
        <w:rPr>
          <w:rFonts w:asciiTheme="majorBidi" w:hAnsiTheme="majorBidi" w:cstheme="majorBidi"/>
          <w:snapToGrid w:val="0"/>
          <w:sz w:val="26"/>
          <w:szCs w:val="26"/>
        </w:rPr>
        <w:t xml:space="preserve">H.M. </w:t>
      </w:r>
      <w:r w:rsidR="00D92EC1" w:rsidRPr="00700245">
        <w:rPr>
          <w:rFonts w:asciiTheme="majorBidi" w:hAnsiTheme="majorBidi" w:cstheme="majorBidi"/>
          <w:snapToGrid w:val="0"/>
          <w:sz w:val="26"/>
          <w:szCs w:val="26"/>
        </w:rPr>
        <w:t>EL-</w:t>
      </w:r>
      <w:proofErr w:type="spellStart"/>
      <w:r w:rsidR="00D92EC1" w:rsidRPr="00700245">
        <w:rPr>
          <w:rFonts w:asciiTheme="majorBidi" w:hAnsiTheme="majorBidi" w:cstheme="majorBidi"/>
          <w:snapToGrid w:val="0"/>
          <w:sz w:val="26"/>
          <w:szCs w:val="26"/>
        </w:rPr>
        <w:t>Hawary</w:t>
      </w:r>
      <w:proofErr w:type="spellEnd"/>
      <w:r w:rsidR="00D92EC1" w:rsidRPr="00700245">
        <w:rPr>
          <w:rFonts w:asciiTheme="majorBidi" w:hAnsiTheme="majorBidi" w:cstheme="majorBidi"/>
          <w:snapToGrid w:val="0"/>
          <w:sz w:val="26"/>
          <w:szCs w:val="26"/>
        </w:rPr>
        <w:t xml:space="preserve"> (1996)</w:t>
      </w:r>
      <w:r w:rsidRPr="00700245">
        <w:rPr>
          <w:rFonts w:asciiTheme="majorBidi" w:hAnsiTheme="majorBidi" w:cstheme="majorBidi"/>
          <w:snapToGrid w:val="0"/>
          <w:sz w:val="26"/>
          <w:szCs w:val="26"/>
        </w:rPr>
        <w:t>,</w:t>
      </w:r>
      <w:r w:rsidR="00D92EC1" w:rsidRPr="00700245">
        <w:rPr>
          <w:rFonts w:asciiTheme="majorBidi" w:hAnsiTheme="majorBidi" w:cstheme="majorBidi"/>
          <w:snapToGrid w:val="0"/>
          <w:sz w:val="26"/>
          <w:szCs w:val="26"/>
        </w:rPr>
        <w:t xml:space="preserve"> </w:t>
      </w:r>
      <w:proofErr w:type="gramStart"/>
      <w:r w:rsidR="00D92EC1" w:rsidRPr="00700245">
        <w:rPr>
          <w:rFonts w:asciiTheme="majorBidi" w:hAnsiTheme="majorBidi" w:cstheme="majorBidi"/>
          <w:snapToGrid w:val="0"/>
          <w:sz w:val="26"/>
          <w:szCs w:val="26"/>
        </w:rPr>
        <w:t>On</w:t>
      </w:r>
      <w:proofErr w:type="gramEnd"/>
      <w:r w:rsidR="00D92EC1" w:rsidRPr="00700245">
        <w:rPr>
          <w:rFonts w:asciiTheme="majorBidi" w:hAnsiTheme="majorBidi" w:cstheme="majorBidi"/>
          <w:snapToGrid w:val="0"/>
          <w:sz w:val="26"/>
          <w:szCs w:val="26"/>
        </w:rPr>
        <w:t xml:space="preserve"> order Statistics from </w:t>
      </w:r>
      <w:proofErr w:type="spellStart"/>
      <w:r w:rsidR="00D92EC1" w:rsidRPr="00700245">
        <w:rPr>
          <w:rFonts w:asciiTheme="majorBidi" w:hAnsiTheme="majorBidi" w:cstheme="majorBidi"/>
          <w:snapToGrid w:val="0"/>
          <w:sz w:val="26"/>
          <w:szCs w:val="26"/>
        </w:rPr>
        <w:t>Weibull</w:t>
      </w:r>
      <w:proofErr w:type="spellEnd"/>
      <w:r w:rsidR="00D92EC1" w:rsidRPr="00700245">
        <w:rPr>
          <w:rFonts w:asciiTheme="majorBidi" w:hAnsiTheme="majorBidi" w:cstheme="majorBidi"/>
          <w:snapToGrid w:val="0"/>
          <w:sz w:val="26"/>
          <w:szCs w:val="26"/>
        </w:rPr>
        <w:t xml:space="preserve"> Distribution. Egypt. Statist. J. Vol. 40, No. 1, 80-92.</w:t>
      </w:r>
    </w:p>
    <w:p w:rsidR="00D92EC1" w:rsidRPr="00700245" w:rsidRDefault="00D92EC1" w:rsidP="00623F81">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 xml:space="preserve">I.A. </w:t>
      </w:r>
      <w:proofErr w:type="spellStart"/>
      <w:proofErr w:type="gramStart"/>
      <w:r w:rsidRPr="00700245">
        <w:rPr>
          <w:rFonts w:asciiTheme="majorBidi" w:hAnsiTheme="majorBidi" w:cstheme="majorBidi"/>
          <w:snapToGrid w:val="0"/>
          <w:sz w:val="26"/>
          <w:szCs w:val="26"/>
        </w:rPr>
        <w:t>Hassanien</w:t>
      </w:r>
      <w:proofErr w:type="spellEnd"/>
      <w:r w:rsidRPr="00700245">
        <w:rPr>
          <w:rFonts w:asciiTheme="majorBidi" w:hAnsiTheme="majorBidi" w:cstheme="majorBidi"/>
          <w:snapToGrid w:val="0"/>
          <w:sz w:val="26"/>
          <w:szCs w:val="26"/>
        </w:rPr>
        <w:t xml:space="preserve"> ,</w:t>
      </w:r>
      <w:proofErr w:type="gramEnd"/>
      <w:r w:rsidRPr="00700245">
        <w:rPr>
          <w:rFonts w:asciiTheme="majorBidi" w:hAnsiTheme="majorBidi" w:cstheme="majorBidi"/>
          <w:snapToGrid w:val="0"/>
          <w:sz w:val="26"/>
          <w:szCs w:val="26"/>
        </w:rPr>
        <w:t xml:space="preserve"> 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and A.A. </w:t>
      </w:r>
      <w:proofErr w:type="spellStart"/>
      <w:r w:rsidRPr="00700245">
        <w:rPr>
          <w:rFonts w:asciiTheme="majorBidi" w:hAnsiTheme="majorBidi" w:cstheme="majorBidi"/>
          <w:snapToGrid w:val="0"/>
          <w:sz w:val="26"/>
          <w:szCs w:val="26"/>
        </w:rPr>
        <w:t>Salama</w:t>
      </w:r>
      <w:proofErr w:type="spellEnd"/>
      <w:r w:rsidRPr="00700245">
        <w:rPr>
          <w:rFonts w:asciiTheme="majorBidi" w:hAnsiTheme="majorBidi" w:cstheme="majorBidi"/>
          <w:snapToGrid w:val="0"/>
          <w:sz w:val="26"/>
          <w:szCs w:val="26"/>
        </w:rPr>
        <w:t xml:space="preserve">(1996), </w:t>
      </w:r>
      <w:proofErr w:type="spellStart"/>
      <w:r w:rsidRPr="00700245">
        <w:rPr>
          <w:rFonts w:asciiTheme="majorBidi" w:hAnsiTheme="majorBidi" w:cstheme="majorBidi"/>
          <w:snapToGrid w:val="0"/>
          <w:sz w:val="26"/>
          <w:szCs w:val="26"/>
        </w:rPr>
        <w:t>Chebyshev</w:t>
      </w:r>
      <w:proofErr w:type="spellEnd"/>
      <w:r w:rsidRPr="00700245">
        <w:rPr>
          <w:rFonts w:asciiTheme="majorBidi" w:hAnsiTheme="majorBidi" w:cstheme="majorBidi"/>
          <w:snapToGrid w:val="0"/>
          <w:sz w:val="26"/>
          <w:szCs w:val="26"/>
        </w:rPr>
        <w:t xml:space="preserve"> Solution of </w:t>
      </w:r>
      <w:proofErr w:type="spellStart"/>
      <w:r w:rsidRPr="00700245">
        <w:rPr>
          <w:rFonts w:asciiTheme="majorBidi" w:hAnsiTheme="majorBidi" w:cstheme="majorBidi"/>
          <w:snapToGrid w:val="0"/>
          <w:sz w:val="26"/>
          <w:szCs w:val="26"/>
        </w:rPr>
        <w:t>Axisymmetric</w:t>
      </w:r>
      <w:proofErr w:type="spellEnd"/>
      <w:r w:rsidRPr="00700245">
        <w:rPr>
          <w:rFonts w:asciiTheme="majorBidi" w:hAnsiTheme="majorBidi" w:cstheme="majorBidi"/>
          <w:snapToGrid w:val="0"/>
          <w:sz w:val="26"/>
          <w:szCs w:val="26"/>
        </w:rPr>
        <w:t xml:space="preserve"> Stagnation Flow on a Cylinder, Energy </w:t>
      </w:r>
      <w:proofErr w:type="spellStart"/>
      <w:r w:rsidRPr="00700245">
        <w:rPr>
          <w:rFonts w:asciiTheme="majorBidi" w:hAnsiTheme="majorBidi" w:cstheme="majorBidi"/>
          <w:snapToGrid w:val="0"/>
          <w:sz w:val="26"/>
          <w:szCs w:val="26"/>
        </w:rPr>
        <w:t>Convers</w:t>
      </w:r>
      <w:proofErr w:type="spellEnd"/>
      <w:r w:rsidRPr="00700245">
        <w:rPr>
          <w:rFonts w:asciiTheme="majorBidi" w:hAnsiTheme="majorBidi" w:cstheme="majorBidi"/>
          <w:snapToGrid w:val="0"/>
          <w:sz w:val="26"/>
          <w:szCs w:val="26"/>
        </w:rPr>
        <w:t>. Mgmt. Vol. 37, NO. 1 (67-76).</w:t>
      </w:r>
    </w:p>
    <w:p w:rsidR="00D92EC1" w:rsidRPr="00700245" w:rsidRDefault="00D92EC1" w:rsidP="00623F81">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 xml:space="preserve">R.S.R. </w:t>
      </w:r>
      <w:proofErr w:type="spellStart"/>
      <w:r w:rsidRPr="00700245">
        <w:rPr>
          <w:rFonts w:asciiTheme="majorBidi" w:hAnsiTheme="majorBidi" w:cstheme="majorBidi"/>
          <w:snapToGrid w:val="0"/>
          <w:sz w:val="26"/>
          <w:szCs w:val="26"/>
        </w:rPr>
        <w:t>Gorla</w:t>
      </w:r>
      <w:proofErr w:type="spellEnd"/>
      <w:r w:rsidRPr="00700245">
        <w:rPr>
          <w:rFonts w:asciiTheme="majorBidi" w:hAnsiTheme="majorBidi" w:cstheme="majorBidi"/>
          <w:snapToGrid w:val="0"/>
          <w:sz w:val="26"/>
          <w:szCs w:val="26"/>
        </w:rPr>
        <w:t xml:space="preserve">  M.A. </w:t>
      </w:r>
      <w:proofErr w:type="spellStart"/>
      <w:r w:rsidRPr="00700245">
        <w:rPr>
          <w:rFonts w:asciiTheme="majorBidi" w:hAnsiTheme="majorBidi" w:cstheme="majorBidi"/>
          <w:snapToGrid w:val="0"/>
          <w:sz w:val="26"/>
          <w:szCs w:val="26"/>
        </w:rPr>
        <w:t>Mansour</w:t>
      </w:r>
      <w:proofErr w:type="spellEnd"/>
      <w:r w:rsidRPr="00700245">
        <w:rPr>
          <w:rFonts w:asciiTheme="majorBidi" w:hAnsiTheme="majorBidi" w:cstheme="majorBidi"/>
          <w:snapToGrid w:val="0"/>
          <w:sz w:val="26"/>
          <w:szCs w:val="26"/>
        </w:rPr>
        <w:t xml:space="preserve"> and 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(1996), </w:t>
      </w:r>
      <w:proofErr w:type="spellStart"/>
      <w:r w:rsidRPr="00700245">
        <w:rPr>
          <w:rFonts w:asciiTheme="majorBidi" w:hAnsiTheme="majorBidi" w:cstheme="majorBidi"/>
          <w:snapToGrid w:val="0"/>
          <w:sz w:val="26"/>
          <w:szCs w:val="26"/>
        </w:rPr>
        <w:t>Chebyshev</w:t>
      </w:r>
      <w:proofErr w:type="spellEnd"/>
      <w:r w:rsidRPr="00700245">
        <w:rPr>
          <w:rFonts w:asciiTheme="majorBidi" w:hAnsiTheme="majorBidi" w:cstheme="majorBidi"/>
          <w:snapToGrid w:val="0"/>
          <w:sz w:val="26"/>
          <w:szCs w:val="26"/>
        </w:rPr>
        <w:t xml:space="preserve"> Approximation for a Laminar Boundary Layer of a Power-Law Fluid in a Transverse Magnetic Field, Developments in Theoretical and Applied Mechanics, Vol. 18,   (35-41). </w:t>
      </w:r>
    </w:p>
    <w:p w:rsidR="00D92EC1" w:rsidRPr="00700245" w:rsidRDefault="00D92EC1" w:rsidP="00623F81">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 xml:space="preserve">R.S.R. </w:t>
      </w:r>
      <w:proofErr w:type="spellStart"/>
      <w:r w:rsidR="00DE154D" w:rsidRPr="00700245">
        <w:rPr>
          <w:rFonts w:asciiTheme="majorBidi" w:hAnsiTheme="majorBidi" w:cstheme="majorBidi"/>
          <w:snapToGrid w:val="0"/>
          <w:sz w:val="26"/>
          <w:szCs w:val="26"/>
        </w:rPr>
        <w:t>Gorla</w:t>
      </w:r>
      <w:proofErr w:type="spellEnd"/>
      <w:r w:rsidR="00DE154D" w:rsidRPr="00700245">
        <w:rPr>
          <w:rFonts w:asciiTheme="majorBidi" w:hAnsiTheme="majorBidi" w:cstheme="majorBidi"/>
          <w:snapToGrid w:val="0"/>
          <w:sz w:val="26"/>
          <w:szCs w:val="26"/>
        </w:rPr>
        <w:t>, M.A</w:t>
      </w:r>
      <w:r w:rsidRPr="00700245">
        <w:rPr>
          <w:rFonts w:asciiTheme="majorBidi" w:hAnsiTheme="majorBidi" w:cstheme="majorBidi"/>
          <w:snapToGrid w:val="0"/>
          <w:sz w:val="26"/>
          <w:szCs w:val="26"/>
        </w:rPr>
        <w:t xml:space="preserve">. </w:t>
      </w:r>
      <w:proofErr w:type="spellStart"/>
      <w:r w:rsidRPr="00700245">
        <w:rPr>
          <w:rFonts w:asciiTheme="majorBidi" w:hAnsiTheme="majorBidi" w:cstheme="majorBidi"/>
          <w:snapToGrid w:val="0"/>
          <w:sz w:val="26"/>
          <w:szCs w:val="26"/>
        </w:rPr>
        <w:t>Mansour</w:t>
      </w:r>
      <w:proofErr w:type="spellEnd"/>
      <w:r w:rsidRPr="00700245">
        <w:rPr>
          <w:rFonts w:asciiTheme="majorBidi" w:hAnsiTheme="majorBidi" w:cstheme="majorBidi"/>
          <w:snapToGrid w:val="0"/>
          <w:sz w:val="26"/>
          <w:szCs w:val="26"/>
        </w:rPr>
        <w:t xml:space="preserve"> and 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(1996) "</w:t>
      </w:r>
      <w:proofErr w:type="spellStart"/>
      <w:r w:rsidRPr="00700245">
        <w:rPr>
          <w:rFonts w:asciiTheme="majorBidi" w:hAnsiTheme="majorBidi" w:cstheme="majorBidi"/>
          <w:snapToGrid w:val="0"/>
          <w:sz w:val="26"/>
          <w:szCs w:val="26"/>
        </w:rPr>
        <w:t>Chebyshev</w:t>
      </w:r>
      <w:proofErr w:type="spellEnd"/>
      <w:r w:rsidRPr="00700245">
        <w:rPr>
          <w:rFonts w:asciiTheme="majorBidi" w:hAnsiTheme="majorBidi" w:cstheme="majorBidi"/>
          <w:snapToGrid w:val="0"/>
          <w:sz w:val="26"/>
          <w:szCs w:val="26"/>
        </w:rPr>
        <w:t xml:space="preserve"> Approximation for Heat Transfer in </w:t>
      </w:r>
      <w:proofErr w:type="spellStart"/>
      <w:r w:rsidRPr="00700245">
        <w:rPr>
          <w:rFonts w:asciiTheme="majorBidi" w:hAnsiTheme="majorBidi" w:cstheme="majorBidi"/>
          <w:snapToGrid w:val="0"/>
          <w:sz w:val="26"/>
          <w:szCs w:val="26"/>
        </w:rPr>
        <w:t>Micropolar</w:t>
      </w:r>
      <w:proofErr w:type="spellEnd"/>
      <w:r w:rsidRPr="00700245">
        <w:rPr>
          <w:rFonts w:asciiTheme="majorBidi" w:hAnsiTheme="majorBidi" w:cstheme="majorBidi"/>
          <w:snapToGrid w:val="0"/>
          <w:sz w:val="26"/>
          <w:szCs w:val="26"/>
        </w:rPr>
        <w:t xml:space="preserve"> Boundary Layer Flow over a Flat Plate," Mathematical and Computer Modeling and Scientific Computing Journal.</w:t>
      </w:r>
    </w:p>
    <w:p w:rsidR="00D92EC1" w:rsidRPr="00700245" w:rsidRDefault="00D92EC1" w:rsidP="00DE154D">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 xml:space="preserve">M.A. </w:t>
      </w:r>
      <w:proofErr w:type="spellStart"/>
      <w:r w:rsidRPr="00700245">
        <w:rPr>
          <w:rFonts w:asciiTheme="majorBidi" w:hAnsiTheme="majorBidi" w:cstheme="majorBidi"/>
          <w:snapToGrid w:val="0"/>
          <w:sz w:val="26"/>
          <w:szCs w:val="26"/>
        </w:rPr>
        <w:t>Mansour</w:t>
      </w:r>
      <w:proofErr w:type="spellEnd"/>
      <w:r w:rsidRPr="00700245">
        <w:rPr>
          <w:rFonts w:asciiTheme="majorBidi" w:hAnsiTheme="majorBidi" w:cstheme="majorBidi"/>
          <w:snapToGrid w:val="0"/>
          <w:sz w:val="26"/>
          <w:szCs w:val="26"/>
        </w:rPr>
        <w:t>, 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and R.S.R. </w:t>
      </w:r>
      <w:proofErr w:type="spellStart"/>
      <w:r w:rsidRPr="00700245">
        <w:rPr>
          <w:rFonts w:asciiTheme="majorBidi" w:hAnsiTheme="majorBidi" w:cstheme="majorBidi"/>
          <w:snapToGrid w:val="0"/>
          <w:sz w:val="26"/>
          <w:szCs w:val="26"/>
        </w:rPr>
        <w:t>Gorla</w:t>
      </w:r>
      <w:proofErr w:type="spellEnd"/>
      <w:r w:rsidRPr="00700245">
        <w:rPr>
          <w:rFonts w:asciiTheme="majorBidi" w:hAnsiTheme="majorBidi" w:cstheme="majorBidi"/>
          <w:snapToGrid w:val="0"/>
          <w:sz w:val="26"/>
          <w:szCs w:val="26"/>
        </w:rPr>
        <w:t xml:space="preserve"> (1997), </w:t>
      </w:r>
      <w:proofErr w:type="spellStart"/>
      <w:r w:rsidRPr="00700245">
        <w:rPr>
          <w:rFonts w:asciiTheme="majorBidi" w:hAnsiTheme="majorBidi" w:cstheme="majorBidi"/>
          <w:snapToGrid w:val="0"/>
          <w:sz w:val="26"/>
          <w:szCs w:val="26"/>
        </w:rPr>
        <w:t>Chebyshev</w:t>
      </w:r>
      <w:proofErr w:type="spellEnd"/>
      <w:r w:rsidRPr="00700245">
        <w:rPr>
          <w:rFonts w:asciiTheme="majorBidi" w:hAnsiTheme="majorBidi" w:cstheme="majorBidi"/>
          <w:snapToGrid w:val="0"/>
          <w:sz w:val="26"/>
          <w:szCs w:val="26"/>
        </w:rPr>
        <w:t xml:space="preserve"> </w:t>
      </w:r>
      <w:r w:rsidRPr="00700245">
        <w:rPr>
          <w:rFonts w:asciiTheme="majorBidi" w:hAnsiTheme="majorBidi" w:cstheme="majorBidi"/>
          <w:snapToGrid w:val="0"/>
          <w:sz w:val="26"/>
          <w:szCs w:val="26"/>
        </w:rPr>
        <w:lastRenderedPageBreak/>
        <w:t xml:space="preserve">Approximation for Heat Transfer from a Semi-Infinitely Large Porous Plate in a </w:t>
      </w:r>
      <w:proofErr w:type="spellStart"/>
      <w:r w:rsidRPr="00700245">
        <w:rPr>
          <w:rFonts w:asciiTheme="majorBidi" w:hAnsiTheme="majorBidi" w:cstheme="majorBidi"/>
          <w:snapToGrid w:val="0"/>
          <w:sz w:val="26"/>
          <w:szCs w:val="26"/>
        </w:rPr>
        <w:t>Viscoelastic</w:t>
      </w:r>
      <w:proofErr w:type="spellEnd"/>
      <w:r w:rsidRPr="00700245">
        <w:rPr>
          <w:rFonts w:asciiTheme="majorBidi" w:hAnsiTheme="majorBidi" w:cstheme="majorBidi"/>
          <w:snapToGrid w:val="0"/>
          <w:sz w:val="26"/>
          <w:szCs w:val="26"/>
        </w:rPr>
        <w:t xml:space="preserve"> Fluid, Applied Mechanics and Engineering, Vol. 2, No. 1</w:t>
      </w:r>
      <w:r w:rsidR="00DE154D" w:rsidRPr="00700245">
        <w:rPr>
          <w:rFonts w:asciiTheme="majorBidi" w:hAnsiTheme="majorBidi" w:cstheme="majorBidi"/>
          <w:snapToGrid w:val="0"/>
          <w:sz w:val="26"/>
          <w:szCs w:val="26"/>
        </w:rPr>
        <w:t>, (</w:t>
      </w:r>
      <w:r w:rsidRPr="00700245">
        <w:rPr>
          <w:rFonts w:asciiTheme="majorBidi" w:hAnsiTheme="majorBidi" w:cstheme="majorBidi"/>
          <w:snapToGrid w:val="0"/>
          <w:sz w:val="26"/>
          <w:szCs w:val="26"/>
        </w:rPr>
        <w:t>107-116).</w:t>
      </w:r>
    </w:p>
    <w:p w:rsidR="00D92EC1" w:rsidRPr="00700245" w:rsidRDefault="00D92EC1" w:rsidP="00623F81">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 xml:space="preserve">R.S.R. </w:t>
      </w:r>
      <w:proofErr w:type="spellStart"/>
      <w:r w:rsidRPr="00700245">
        <w:rPr>
          <w:rFonts w:asciiTheme="majorBidi" w:hAnsiTheme="majorBidi" w:cstheme="majorBidi"/>
          <w:snapToGrid w:val="0"/>
          <w:sz w:val="26"/>
          <w:szCs w:val="26"/>
        </w:rPr>
        <w:t>Gorla</w:t>
      </w:r>
      <w:proofErr w:type="spellEnd"/>
      <w:r w:rsidRPr="00700245">
        <w:rPr>
          <w:rFonts w:asciiTheme="majorBidi" w:hAnsiTheme="majorBidi" w:cstheme="majorBidi"/>
          <w:snapToGrid w:val="0"/>
          <w:sz w:val="26"/>
          <w:szCs w:val="26"/>
        </w:rPr>
        <w:t xml:space="preserve">  M.A. </w:t>
      </w:r>
      <w:proofErr w:type="spellStart"/>
      <w:r w:rsidRPr="00700245">
        <w:rPr>
          <w:rFonts w:asciiTheme="majorBidi" w:hAnsiTheme="majorBidi" w:cstheme="majorBidi"/>
          <w:snapToGrid w:val="0"/>
          <w:sz w:val="26"/>
          <w:szCs w:val="26"/>
        </w:rPr>
        <w:t>Mansour</w:t>
      </w:r>
      <w:proofErr w:type="spellEnd"/>
      <w:r w:rsidRPr="00700245">
        <w:rPr>
          <w:rFonts w:asciiTheme="majorBidi" w:hAnsiTheme="majorBidi" w:cstheme="majorBidi"/>
          <w:snapToGrid w:val="0"/>
          <w:sz w:val="26"/>
          <w:szCs w:val="26"/>
        </w:rPr>
        <w:t xml:space="preserve"> and 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(1998), Thermal Radiation Effects on Boundary Layer Flow on a Continuous Porous Flat Surface, Applied Mechanics and Engineering, Vol. 3, No. 2,  (205-216). </w:t>
      </w:r>
    </w:p>
    <w:p w:rsidR="00D92EC1" w:rsidRPr="00700245" w:rsidRDefault="00D92EC1" w:rsidP="00623F81">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H.M.</w:t>
      </w:r>
      <w:r w:rsidR="00DE154D" w:rsidRPr="00700245">
        <w:rPr>
          <w:rFonts w:asciiTheme="majorBidi" w:hAnsiTheme="majorBidi" w:cstheme="majorBidi"/>
          <w:snapToGrid w:val="0"/>
          <w:sz w:val="26"/>
          <w:szCs w:val="26"/>
        </w:rPr>
        <w:t xml:space="preserve"> </w:t>
      </w:r>
      <w:r w:rsidRPr="00700245">
        <w:rPr>
          <w:rFonts w:asciiTheme="majorBidi" w:hAnsiTheme="majorBidi" w:cstheme="majorBidi"/>
          <w:snapToGrid w:val="0"/>
          <w:sz w:val="26"/>
          <w:szCs w:val="26"/>
        </w:rPr>
        <w:t>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w:t>
      </w:r>
      <w:proofErr w:type="spellStart"/>
      <w:r w:rsidRPr="00700245">
        <w:rPr>
          <w:rFonts w:asciiTheme="majorBidi" w:hAnsiTheme="majorBidi" w:cstheme="majorBidi"/>
          <w:snapToGrid w:val="0"/>
          <w:sz w:val="26"/>
          <w:szCs w:val="26"/>
        </w:rPr>
        <w:t>M.S.Salim</w:t>
      </w:r>
      <w:proofErr w:type="spellEnd"/>
      <w:r w:rsidRPr="00700245">
        <w:rPr>
          <w:rFonts w:asciiTheme="majorBidi" w:hAnsiTheme="majorBidi" w:cstheme="majorBidi"/>
          <w:snapToGrid w:val="0"/>
          <w:sz w:val="26"/>
          <w:szCs w:val="26"/>
        </w:rPr>
        <w:t xml:space="preserve"> and H.S.</w:t>
      </w:r>
      <w:r w:rsidR="00DE154D" w:rsidRPr="00700245">
        <w:rPr>
          <w:rFonts w:asciiTheme="majorBidi" w:hAnsiTheme="majorBidi" w:cstheme="majorBidi"/>
          <w:snapToGrid w:val="0"/>
          <w:sz w:val="26"/>
          <w:szCs w:val="26"/>
        </w:rPr>
        <w:t xml:space="preserve"> </w:t>
      </w:r>
      <w:proofErr w:type="spellStart"/>
      <w:r w:rsidRPr="00700245">
        <w:rPr>
          <w:rFonts w:asciiTheme="majorBidi" w:hAnsiTheme="majorBidi" w:cstheme="majorBidi"/>
          <w:snapToGrid w:val="0"/>
          <w:sz w:val="26"/>
          <w:szCs w:val="26"/>
        </w:rPr>
        <w:t>Hussien</w:t>
      </w:r>
      <w:proofErr w:type="spellEnd"/>
      <w:r w:rsidRPr="00700245">
        <w:rPr>
          <w:rFonts w:asciiTheme="majorBidi" w:hAnsiTheme="majorBidi" w:cstheme="majorBidi"/>
          <w:snapToGrid w:val="0"/>
          <w:sz w:val="26"/>
          <w:szCs w:val="26"/>
        </w:rPr>
        <w:t xml:space="preserve"> (1999), An Optimal </w:t>
      </w:r>
      <w:proofErr w:type="spellStart"/>
      <w:r w:rsidRPr="00700245">
        <w:rPr>
          <w:rFonts w:asciiTheme="majorBidi" w:hAnsiTheme="majorBidi" w:cstheme="majorBidi"/>
          <w:snapToGrid w:val="0"/>
          <w:sz w:val="26"/>
          <w:szCs w:val="26"/>
        </w:rPr>
        <w:t>Ultraspherical</w:t>
      </w:r>
      <w:proofErr w:type="spellEnd"/>
      <w:r w:rsidRPr="00700245">
        <w:rPr>
          <w:rFonts w:asciiTheme="majorBidi" w:hAnsiTheme="majorBidi" w:cstheme="majorBidi"/>
          <w:snapToGrid w:val="0"/>
          <w:sz w:val="26"/>
          <w:szCs w:val="26"/>
        </w:rPr>
        <w:t xml:space="preserve"> Approximation of the Falkner-</w:t>
      </w:r>
      <w:proofErr w:type="spellStart"/>
      <w:r w:rsidRPr="00700245">
        <w:rPr>
          <w:rFonts w:asciiTheme="majorBidi" w:hAnsiTheme="majorBidi" w:cstheme="majorBidi"/>
          <w:snapToGrid w:val="0"/>
          <w:sz w:val="26"/>
          <w:szCs w:val="26"/>
        </w:rPr>
        <w:t>Skan</w:t>
      </w:r>
      <w:proofErr w:type="spellEnd"/>
      <w:r w:rsidRPr="00700245">
        <w:rPr>
          <w:rFonts w:asciiTheme="majorBidi" w:hAnsiTheme="majorBidi" w:cstheme="majorBidi"/>
          <w:snapToGrid w:val="0"/>
          <w:sz w:val="26"/>
          <w:szCs w:val="26"/>
        </w:rPr>
        <w:t xml:space="preserve"> Equation, Proceedings of the Conference on Spectral Methods and Their Applications in Computational Fluid Dynamics Mathematics, Cairo Uni., Fac. of  Sci., Dept. of Math. And Egyptian Math. Soc.</w:t>
      </w:r>
    </w:p>
    <w:p w:rsidR="00D92EC1" w:rsidRPr="00700245" w:rsidRDefault="00D92EC1" w:rsidP="00C446FD">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M.S. </w:t>
      </w:r>
      <w:proofErr w:type="spellStart"/>
      <w:r w:rsidRPr="00700245">
        <w:rPr>
          <w:rFonts w:asciiTheme="majorBidi" w:hAnsiTheme="majorBidi" w:cstheme="majorBidi"/>
          <w:snapToGrid w:val="0"/>
          <w:sz w:val="26"/>
          <w:szCs w:val="26"/>
        </w:rPr>
        <w:t>Salim</w:t>
      </w:r>
      <w:proofErr w:type="spellEnd"/>
      <w:r w:rsidRPr="00700245">
        <w:rPr>
          <w:rFonts w:asciiTheme="majorBidi" w:hAnsiTheme="majorBidi" w:cstheme="majorBidi"/>
          <w:snapToGrid w:val="0"/>
          <w:sz w:val="26"/>
          <w:szCs w:val="26"/>
        </w:rPr>
        <w:t xml:space="preserve"> and H.S. </w:t>
      </w:r>
      <w:proofErr w:type="spellStart"/>
      <w:r w:rsidRPr="00700245">
        <w:rPr>
          <w:rFonts w:asciiTheme="majorBidi" w:hAnsiTheme="majorBidi" w:cstheme="majorBidi"/>
          <w:snapToGrid w:val="0"/>
          <w:sz w:val="26"/>
          <w:szCs w:val="26"/>
        </w:rPr>
        <w:t>Hussien</w:t>
      </w:r>
      <w:proofErr w:type="spellEnd"/>
      <w:r w:rsidRPr="00700245">
        <w:rPr>
          <w:rFonts w:asciiTheme="majorBidi" w:hAnsiTheme="majorBidi" w:cstheme="majorBidi"/>
          <w:snapToGrid w:val="0"/>
          <w:sz w:val="26"/>
          <w:szCs w:val="26"/>
        </w:rPr>
        <w:t xml:space="preserve"> (2000), </w:t>
      </w:r>
      <w:proofErr w:type="gramStart"/>
      <w:r w:rsidRPr="00700245">
        <w:rPr>
          <w:rFonts w:asciiTheme="majorBidi" w:hAnsiTheme="majorBidi" w:cstheme="majorBidi"/>
          <w:snapToGrid w:val="0"/>
          <w:sz w:val="26"/>
          <w:szCs w:val="26"/>
        </w:rPr>
        <w:t>An</w:t>
      </w:r>
      <w:proofErr w:type="gramEnd"/>
      <w:r w:rsidRPr="00700245">
        <w:rPr>
          <w:rFonts w:asciiTheme="majorBidi" w:hAnsiTheme="majorBidi" w:cstheme="majorBidi"/>
          <w:snapToGrid w:val="0"/>
          <w:sz w:val="26"/>
          <w:szCs w:val="26"/>
        </w:rPr>
        <w:t xml:space="preserve"> Optimal </w:t>
      </w:r>
      <w:proofErr w:type="spellStart"/>
      <w:r w:rsidRPr="00700245">
        <w:rPr>
          <w:rFonts w:asciiTheme="majorBidi" w:hAnsiTheme="majorBidi" w:cstheme="majorBidi"/>
          <w:snapToGrid w:val="0"/>
          <w:sz w:val="26"/>
          <w:szCs w:val="26"/>
        </w:rPr>
        <w:t>Ultraspherical</w:t>
      </w:r>
      <w:proofErr w:type="spellEnd"/>
      <w:r w:rsidRPr="00700245">
        <w:rPr>
          <w:rFonts w:asciiTheme="majorBidi" w:hAnsiTheme="majorBidi" w:cstheme="majorBidi"/>
          <w:snapToGrid w:val="0"/>
          <w:sz w:val="26"/>
          <w:szCs w:val="26"/>
        </w:rPr>
        <w:t xml:space="preserve"> Approximation of Integrals, International Journal of Computer Mathematics. Vol. 76, (219-237).</w:t>
      </w:r>
    </w:p>
    <w:p w:rsidR="00D92EC1" w:rsidRPr="00700245" w:rsidRDefault="00D92EC1" w:rsidP="00C446FD">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M.S. </w:t>
      </w:r>
      <w:proofErr w:type="spellStart"/>
      <w:r w:rsidRPr="00700245">
        <w:rPr>
          <w:rFonts w:asciiTheme="majorBidi" w:hAnsiTheme="majorBidi" w:cstheme="majorBidi"/>
          <w:snapToGrid w:val="0"/>
          <w:sz w:val="26"/>
          <w:szCs w:val="26"/>
        </w:rPr>
        <w:t>Salim</w:t>
      </w:r>
      <w:proofErr w:type="spellEnd"/>
      <w:r w:rsidRPr="00700245">
        <w:rPr>
          <w:rFonts w:asciiTheme="majorBidi" w:hAnsiTheme="majorBidi" w:cstheme="majorBidi"/>
          <w:snapToGrid w:val="0"/>
          <w:sz w:val="26"/>
          <w:szCs w:val="26"/>
        </w:rPr>
        <w:t xml:space="preserve"> and H.S. </w:t>
      </w:r>
      <w:proofErr w:type="spellStart"/>
      <w:r w:rsidRPr="00700245">
        <w:rPr>
          <w:rFonts w:asciiTheme="majorBidi" w:hAnsiTheme="majorBidi" w:cstheme="majorBidi"/>
          <w:snapToGrid w:val="0"/>
          <w:sz w:val="26"/>
          <w:szCs w:val="26"/>
        </w:rPr>
        <w:t>Hussien</w:t>
      </w:r>
      <w:proofErr w:type="spellEnd"/>
      <w:r w:rsidRPr="00700245">
        <w:rPr>
          <w:rFonts w:asciiTheme="majorBidi" w:hAnsiTheme="majorBidi" w:cstheme="majorBidi"/>
          <w:snapToGrid w:val="0"/>
          <w:sz w:val="26"/>
          <w:szCs w:val="26"/>
        </w:rPr>
        <w:t xml:space="preserve"> (2000), Legendre Spectral Method for Solving Integral and </w:t>
      </w:r>
      <w:proofErr w:type="spellStart"/>
      <w:r w:rsidRPr="00700245">
        <w:rPr>
          <w:rFonts w:asciiTheme="majorBidi" w:hAnsiTheme="majorBidi" w:cstheme="majorBidi"/>
          <w:snapToGrid w:val="0"/>
          <w:sz w:val="26"/>
          <w:szCs w:val="26"/>
        </w:rPr>
        <w:t>Integro</w:t>
      </w:r>
      <w:proofErr w:type="spellEnd"/>
      <w:r w:rsidRPr="00700245">
        <w:rPr>
          <w:rFonts w:asciiTheme="majorBidi" w:hAnsiTheme="majorBidi" w:cstheme="majorBidi"/>
          <w:snapToGrid w:val="0"/>
          <w:sz w:val="26"/>
          <w:szCs w:val="26"/>
        </w:rPr>
        <w:t>-Differential Equations, International Journal of Computer Mathematics, Vol. 75, (187-203).</w:t>
      </w:r>
    </w:p>
    <w:p w:rsidR="00D92EC1" w:rsidRPr="00700245" w:rsidRDefault="00D92EC1" w:rsidP="00623F81">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H.M.</w:t>
      </w:r>
      <w:r w:rsidR="00C446FD" w:rsidRPr="00700245">
        <w:rPr>
          <w:rFonts w:asciiTheme="majorBidi" w:hAnsiTheme="majorBidi" w:cstheme="majorBidi"/>
          <w:snapToGrid w:val="0"/>
          <w:sz w:val="26"/>
          <w:szCs w:val="26"/>
        </w:rPr>
        <w:t xml:space="preserve"> </w:t>
      </w:r>
      <w:r w:rsidRPr="00700245">
        <w:rPr>
          <w:rFonts w:asciiTheme="majorBidi" w:hAnsiTheme="majorBidi" w:cstheme="majorBidi"/>
          <w:snapToGrid w:val="0"/>
          <w:sz w:val="26"/>
          <w:szCs w:val="26"/>
        </w:rPr>
        <w:t>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M.S.</w:t>
      </w:r>
      <w:r w:rsidR="00C446FD" w:rsidRPr="00700245">
        <w:rPr>
          <w:rFonts w:asciiTheme="majorBidi" w:hAnsiTheme="majorBidi" w:cstheme="majorBidi"/>
          <w:snapToGrid w:val="0"/>
          <w:sz w:val="26"/>
          <w:szCs w:val="26"/>
        </w:rPr>
        <w:t xml:space="preserve"> </w:t>
      </w:r>
      <w:proofErr w:type="spellStart"/>
      <w:r w:rsidR="00C446FD" w:rsidRPr="00700245">
        <w:rPr>
          <w:rFonts w:asciiTheme="majorBidi" w:hAnsiTheme="majorBidi" w:cstheme="majorBidi"/>
          <w:snapToGrid w:val="0"/>
          <w:sz w:val="26"/>
          <w:szCs w:val="26"/>
        </w:rPr>
        <w:t>Salim</w:t>
      </w:r>
      <w:proofErr w:type="spellEnd"/>
      <w:r w:rsidR="00C446FD" w:rsidRPr="00700245">
        <w:rPr>
          <w:rFonts w:asciiTheme="majorBidi" w:hAnsiTheme="majorBidi" w:cstheme="majorBidi"/>
          <w:snapToGrid w:val="0"/>
          <w:sz w:val="26"/>
          <w:szCs w:val="26"/>
        </w:rPr>
        <w:t xml:space="preserve"> and M.S. Mohamed </w:t>
      </w:r>
      <w:r w:rsidRPr="00700245">
        <w:rPr>
          <w:rFonts w:asciiTheme="majorBidi" w:hAnsiTheme="majorBidi" w:cstheme="majorBidi"/>
          <w:snapToGrid w:val="0"/>
          <w:sz w:val="26"/>
          <w:szCs w:val="26"/>
        </w:rPr>
        <w:t>(2000), Graphical User Interface for Some Numerical Methods</w:t>
      </w:r>
      <w:r w:rsidR="00C446FD" w:rsidRPr="00700245">
        <w:rPr>
          <w:rFonts w:asciiTheme="majorBidi" w:hAnsiTheme="majorBidi" w:cstheme="majorBidi"/>
          <w:snapToGrid w:val="0"/>
          <w:sz w:val="26"/>
          <w:szCs w:val="26"/>
        </w:rPr>
        <w:t>, Conference</w:t>
      </w:r>
      <w:r w:rsidRPr="00700245">
        <w:rPr>
          <w:rFonts w:asciiTheme="majorBidi" w:hAnsiTheme="majorBidi" w:cstheme="majorBidi"/>
          <w:snapToGrid w:val="0"/>
          <w:sz w:val="26"/>
          <w:szCs w:val="26"/>
        </w:rPr>
        <w:t xml:space="preserve"> on Mathematics and the </w:t>
      </w:r>
      <w:r w:rsidRPr="00700245">
        <w:rPr>
          <w:rFonts w:asciiTheme="majorBidi" w:hAnsiTheme="majorBidi" w:cstheme="majorBidi"/>
          <w:snapToGrid w:val="0"/>
          <w:sz w:val="26"/>
          <w:szCs w:val="26"/>
        </w:rPr>
        <w:object w:dxaOrig="4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18.8pt" o:ole="" fillcolor="window">
            <v:imagedata r:id="rId13" o:title=""/>
          </v:shape>
          <o:OLEObject Type="Embed" ProgID="Equation.3" ShapeID="_x0000_i1025" DrawAspect="Content" ObjectID="_1496999779" r:id="rId14"/>
        </w:object>
      </w:r>
      <w:r w:rsidRPr="00700245">
        <w:rPr>
          <w:rFonts w:asciiTheme="majorBidi" w:hAnsiTheme="majorBidi" w:cstheme="majorBidi"/>
          <w:snapToGrid w:val="0"/>
          <w:sz w:val="26"/>
          <w:szCs w:val="26"/>
        </w:rPr>
        <w:t xml:space="preserve"> </w:t>
      </w:r>
      <w:r w:rsidR="00C446FD" w:rsidRPr="00700245">
        <w:rPr>
          <w:rFonts w:asciiTheme="majorBidi" w:hAnsiTheme="majorBidi" w:cstheme="majorBidi"/>
          <w:snapToGrid w:val="0"/>
          <w:sz w:val="26"/>
          <w:szCs w:val="26"/>
        </w:rPr>
        <w:t>Century,</w:t>
      </w:r>
      <w:r w:rsidRPr="00700245">
        <w:rPr>
          <w:rFonts w:asciiTheme="majorBidi" w:hAnsiTheme="majorBidi" w:cstheme="majorBidi"/>
          <w:snapToGrid w:val="0"/>
          <w:sz w:val="26"/>
          <w:szCs w:val="26"/>
        </w:rPr>
        <w:t xml:space="preserve"> Academy of Scientific Research and Technology, Cairo.</w:t>
      </w:r>
    </w:p>
    <w:p w:rsidR="00D92EC1" w:rsidRPr="00700245" w:rsidRDefault="00C446FD" w:rsidP="00C446FD">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 xml:space="preserve">R.S.R. </w:t>
      </w:r>
      <w:proofErr w:type="spellStart"/>
      <w:r w:rsidRPr="00700245">
        <w:rPr>
          <w:rFonts w:asciiTheme="majorBidi" w:hAnsiTheme="majorBidi" w:cstheme="majorBidi"/>
          <w:snapToGrid w:val="0"/>
          <w:sz w:val="26"/>
          <w:szCs w:val="26"/>
        </w:rPr>
        <w:t>Gorla</w:t>
      </w:r>
      <w:proofErr w:type="spellEnd"/>
      <w:r w:rsidR="00D92EC1" w:rsidRPr="00700245">
        <w:rPr>
          <w:rFonts w:asciiTheme="majorBidi" w:hAnsiTheme="majorBidi" w:cstheme="majorBidi"/>
          <w:snapToGrid w:val="0"/>
          <w:sz w:val="26"/>
          <w:szCs w:val="26"/>
        </w:rPr>
        <w:t xml:space="preserve">, A. Salem, M.A. </w:t>
      </w:r>
      <w:proofErr w:type="spellStart"/>
      <w:r w:rsidR="00D92EC1" w:rsidRPr="00700245">
        <w:rPr>
          <w:rFonts w:asciiTheme="majorBidi" w:hAnsiTheme="majorBidi" w:cstheme="majorBidi"/>
          <w:snapToGrid w:val="0"/>
          <w:sz w:val="26"/>
          <w:szCs w:val="26"/>
        </w:rPr>
        <w:t>Mansour</w:t>
      </w:r>
      <w:proofErr w:type="spellEnd"/>
      <w:r w:rsidR="00D92EC1" w:rsidRPr="00700245">
        <w:rPr>
          <w:rFonts w:asciiTheme="majorBidi" w:hAnsiTheme="majorBidi" w:cstheme="majorBidi"/>
          <w:snapToGrid w:val="0"/>
          <w:sz w:val="26"/>
          <w:szCs w:val="26"/>
        </w:rPr>
        <w:t xml:space="preserve"> and H.M. El-</w:t>
      </w:r>
      <w:proofErr w:type="spellStart"/>
      <w:r w:rsidR="00D92EC1"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w:t>
      </w:r>
      <w:r w:rsidR="00D92EC1" w:rsidRPr="00700245">
        <w:rPr>
          <w:rFonts w:asciiTheme="majorBidi" w:hAnsiTheme="majorBidi" w:cstheme="majorBidi"/>
          <w:snapToGrid w:val="0"/>
          <w:sz w:val="26"/>
          <w:szCs w:val="26"/>
        </w:rPr>
        <w:t>(2001), "</w:t>
      </w:r>
      <w:proofErr w:type="spellStart"/>
      <w:r w:rsidR="00D92EC1" w:rsidRPr="00700245">
        <w:rPr>
          <w:rFonts w:asciiTheme="majorBidi" w:hAnsiTheme="majorBidi" w:cstheme="majorBidi"/>
          <w:snapToGrid w:val="0"/>
          <w:sz w:val="26"/>
          <w:szCs w:val="26"/>
        </w:rPr>
        <w:t>Chebyshev</w:t>
      </w:r>
      <w:proofErr w:type="spellEnd"/>
      <w:r w:rsidR="00D92EC1" w:rsidRPr="00700245">
        <w:rPr>
          <w:rFonts w:asciiTheme="majorBidi" w:hAnsiTheme="majorBidi" w:cstheme="majorBidi"/>
          <w:snapToGrid w:val="0"/>
          <w:sz w:val="26"/>
          <w:szCs w:val="26"/>
        </w:rPr>
        <w:t xml:space="preserve"> Approximation for Heat Transfer in an </w:t>
      </w:r>
      <w:proofErr w:type="spellStart"/>
      <w:r w:rsidR="00D92EC1" w:rsidRPr="00700245">
        <w:rPr>
          <w:rFonts w:asciiTheme="majorBidi" w:hAnsiTheme="majorBidi" w:cstheme="majorBidi"/>
          <w:snapToGrid w:val="0"/>
          <w:sz w:val="26"/>
          <w:szCs w:val="26"/>
        </w:rPr>
        <w:t>Axisymmetric</w:t>
      </w:r>
      <w:proofErr w:type="spellEnd"/>
      <w:r w:rsidR="00D92EC1" w:rsidRPr="00700245">
        <w:rPr>
          <w:rFonts w:asciiTheme="majorBidi" w:hAnsiTheme="majorBidi" w:cstheme="majorBidi"/>
          <w:snapToGrid w:val="0"/>
          <w:sz w:val="26"/>
          <w:szCs w:val="26"/>
        </w:rPr>
        <w:t xml:space="preserve"> Stagnation Flow on a Cylinder," Proc. International Symposium on Advances in Computational Heat Transfer, Vol. 2, pp. 559-566. </w:t>
      </w:r>
    </w:p>
    <w:p w:rsidR="00D92EC1" w:rsidRPr="00700245" w:rsidRDefault="00C446FD" w:rsidP="00C446FD">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 xml:space="preserve">M.A. </w:t>
      </w:r>
      <w:proofErr w:type="spellStart"/>
      <w:r w:rsidRPr="00700245">
        <w:rPr>
          <w:rFonts w:asciiTheme="majorBidi" w:hAnsiTheme="majorBidi" w:cstheme="majorBidi"/>
          <w:snapToGrid w:val="0"/>
          <w:sz w:val="26"/>
          <w:szCs w:val="26"/>
        </w:rPr>
        <w:t>Mansour</w:t>
      </w:r>
      <w:proofErr w:type="spellEnd"/>
      <w:r w:rsidRPr="00700245">
        <w:rPr>
          <w:rFonts w:asciiTheme="majorBidi" w:hAnsiTheme="majorBidi" w:cstheme="majorBidi"/>
          <w:snapToGrid w:val="0"/>
          <w:sz w:val="26"/>
          <w:szCs w:val="26"/>
        </w:rPr>
        <w:t>, 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and R.S.R. </w:t>
      </w:r>
      <w:proofErr w:type="spellStart"/>
      <w:r w:rsidRPr="00700245">
        <w:rPr>
          <w:rFonts w:asciiTheme="majorBidi" w:hAnsiTheme="majorBidi" w:cstheme="majorBidi"/>
          <w:snapToGrid w:val="0"/>
          <w:sz w:val="26"/>
          <w:szCs w:val="26"/>
        </w:rPr>
        <w:t>Gorla</w:t>
      </w:r>
      <w:proofErr w:type="spellEnd"/>
      <w:r w:rsidRPr="00700245">
        <w:rPr>
          <w:rFonts w:asciiTheme="majorBidi" w:hAnsiTheme="majorBidi" w:cstheme="majorBidi"/>
          <w:snapToGrid w:val="0"/>
          <w:sz w:val="26"/>
          <w:szCs w:val="26"/>
        </w:rPr>
        <w:t xml:space="preserve"> </w:t>
      </w:r>
      <w:r w:rsidR="00D92EC1" w:rsidRPr="00700245">
        <w:rPr>
          <w:rFonts w:asciiTheme="majorBidi" w:hAnsiTheme="majorBidi" w:cstheme="majorBidi"/>
          <w:snapToGrid w:val="0"/>
          <w:sz w:val="26"/>
          <w:szCs w:val="26"/>
        </w:rPr>
        <w:t xml:space="preserve">(2001), “MHD Mixed Convection </w:t>
      </w:r>
      <w:proofErr w:type="gramStart"/>
      <w:r w:rsidR="00D92EC1" w:rsidRPr="00700245">
        <w:rPr>
          <w:rFonts w:asciiTheme="majorBidi" w:hAnsiTheme="majorBidi" w:cstheme="majorBidi"/>
          <w:snapToGrid w:val="0"/>
          <w:sz w:val="26"/>
          <w:szCs w:val="26"/>
        </w:rPr>
        <w:t>From</w:t>
      </w:r>
      <w:proofErr w:type="gramEnd"/>
      <w:r w:rsidR="00D92EC1" w:rsidRPr="00700245">
        <w:rPr>
          <w:rFonts w:asciiTheme="majorBidi" w:hAnsiTheme="majorBidi" w:cstheme="majorBidi"/>
          <w:snapToGrid w:val="0"/>
          <w:sz w:val="26"/>
          <w:szCs w:val="26"/>
        </w:rPr>
        <w:t xml:space="preserve"> a Continuous Porous Flat Plate,” Journal of Theoretical and Applied Fluid Mechanics. </w:t>
      </w:r>
    </w:p>
    <w:p w:rsidR="00D92EC1" w:rsidRPr="00700245" w:rsidRDefault="00C446FD" w:rsidP="00C446FD">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H.</w:t>
      </w:r>
      <w:r w:rsidR="00D92EC1" w:rsidRPr="00700245">
        <w:rPr>
          <w:rFonts w:asciiTheme="majorBidi" w:hAnsiTheme="majorBidi" w:cstheme="majorBidi"/>
          <w:snapToGrid w:val="0"/>
          <w:sz w:val="26"/>
          <w:szCs w:val="26"/>
        </w:rPr>
        <w:t>M. El-</w:t>
      </w:r>
      <w:proofErr w:type="spellStart"/>
      <w:r w:rsidR="00D92EC1" w:rsidRPr="00700245">
        <w:rPr>
          <w:rFonts w:asciiTheme="majorBidi" w:hAnsiTheme="majorBidi" w:cstheme="majorBidi"/>
          <w:snapToGrid w:val="0"/>
          <w:sz w:val="26"/>
          <w:szCs w:val="26"/>
        </w:rPr>
        <w:t>Hawary</w:t>
      </w:r>
      <w:proofErr w:type="spellEnd"/>
      <w:r w:rsidR="00D92EC1" w:rsidRPr="00700245">
        <w:rPr>
          <w:rFonts w:asciiTheme="majorBidi" w:hAnsiTheme="majorBidi" w:cstheme="majorBidi"/>
          <w:snapToGrid w:val="0"/>
          <w:sz w:val="26"/>
          <w:szCs w:val="26"/>
        </w:rPr>
        <w:t xml:space="preserve"> and S.M. </w:t>
      </w:r>
      <w:proofErr w:type="spellStart"/>
      <w:r w:rsidR="00D92EC1" w:rsidRPr="00700245">
        <w:rPr>
          <w:rFonts w:asciiTheme="majorBidi" w:hAnsiTheme="majorBidi" w:cstheme="majorBidi"/>
          <w:snapToGrid w:val="0"/>
          <w:sz w:val="26"/>
          <w:szCs w:val="26"/>
        </w:rPr>
        <w:t>Mahmoud</w:t>
      </w:r>
      <w:proofErr w:type="spellEnd"/>
      <w:r w:rsidR="00D92EC1" w:rsidRPr="00700245">
        <w:rPr>
          <w:rFonts w:asciiTheme="majorBidi" w:hAnsiTheme="majorBidi" w:cstheme="majorBidi"/>
          <w:snapToGrid w:val="0"/>
          <w:sz w:val="26"/>
          <w:szCs w:val="26"/>
        </w:rPr>
        <w:t xml:space="preserve"> (2001), ON Some 4-Point </w:t>
      </w:r>
      <w:proofErr w:type="spellStart"/>
      <w:r w:rsidR="00D92EC1" w:rsidRPr="00700245">
        <w:rPr>
          <w:rFonts w:asciiTheme="majorBidi" w:hAnsiTheme="majorBidi" w:cstheme="majorBidi"/>
          <w:snapToGrid w:val="0"/>
          <w:sz w:val="26"/>
          <w:szCs w:val="26"/>
        </w:rPr>
        <w:t>Spline</w:t>
      </w:r>
      <w:proofErr w:type="spellEnd"/>
      <w:r w:rsidR="00D92EC1" w:rsidRPr="00700245">
        <w:rPr>
          <w:rFonts w:asciiTheme="majorBidi" w:hAnsiTheme="majorBidi" w:cstheme="majorBidi"/>
          <w:snapToGrid w:val="0"/>
          <w:sz w:val="26"/>
          <w:szCs w:val="26"/>
        </w:rPr>
        <w:t xml:space="preserve"> Collocation Methods for Solving Second-Order Initial Value Problems, Applied Numerical Mathematics Vol. 38, No. 1-2, (223-236).</w:t>
      </w:r>
    </w:p>
    <w:p w:rsidR="00D92EC1" w:rsidRPr="00700245" w:rsidRDefault="00D92EC1" w:rsidP="00C446FD">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(2001), A Deficient </w:t>
      </w:r>
      <w:proofErr w:type="spellStart"/>
      <w:r w:rsidRPr="00700245">
        <w:rPr>
          <w:rFonts w:asciiTheme="majorBidi" w:hAnsiTheme="majorBidi" w:cstheme="majorBidi"/>
          <w:snapToGrid w:val="0"/>
          <w:sz w:val="26"/>
          <w:szCs w:val="26"/>
        </w:rPr>
        <w:t>Spline</w:t>
      </w:r>
      <w:proofErr w:type="spellEnd"/>
      <w:r w:rsidRPr="00700245">
        <w:rPr>
          <w:rFonts w:asciiTheme="majorBidi" w:hAnsiTheme="majorBidi" w:cstheme="majorBidi"/>
          <w:snapToGrid w:val="0"/>
          <w:sz w:val="26"/>
          <w:szCs w:val="26"/>
        </w:rPr>
        <w:t xml:space="preserve"> Function Approximation for Boundary Layer Flow, International Journal of Numerical Methods for Heat &amp; Fluid Flow. Vol. 11, No. 3 (845-856).</w:t>
      </w:r>
    </w:p>
    <w:p w:rsidR="00D92EC1" w:rsidRPr="00700245" w:rsidRDefault="00C446FD" w:rsidP="00623F81">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H.</w:t>
      </w:r>
      <w:r w:rsidR="00D92EC1" w:rsidRPr="00700245">
        <w:rPr>
          <w:rFonts w:asciiTheme="majorBidi" w:hAnsiTheme="majorBidi" w:cstheme="majorBidi"/>
          <w:snapToGrid w:val="0"/>
          <w:sz w:val="26"/>
          <w:szCs w:val="26"/>
        </w:rPr>
        <w:t>M. El-</w:t>
      </w:r>
      <w:proofErr w:type="spellStart"/>
      <w:r w:rsidR="00D92EC1" w:rsidRPr="00700245">
        <w:rPr>
          <w:rFonts w:asciiTheme="majorBidi" w:hAnsiTheme="majorBidi" w:cstheme="majorBidi"/>
          <w:snapToGrid w:val="0"/>
          <w:sz w:val="26"/>
          <w:szCs w:val="26"/>
        </w:rPr>
        <w:t>Hawary</w:t>
      </w:r>
      <w:proofErr w:type="spellEnd"/>
      <w:r w:rsidR="00D92EC1" w:rsidRPr="00700245">
        <w:rPr>
          <w:rFonts w:asciiTheme="majorBidi" w:hAnsiTheme="majorBidi" w:cstheme="majorBidi"/>
          <w:snapToGrid w:val="0"/>
          <w:sz w:val="26"/>
          <w:szCs w:val="26"/>
        </w:rPr>
        <w:t xml:space="preserve"> (2001), Double </w:t>
      </w:r>
      <w:proofErr w:type="spellStart"/>
      <w:r w:rsidR="00D92EC1" w:rsidRPr="00700245">
        <w:rPr>
          <w:rFonts w:asciiTheme="majorBidi" w:hAnsiTheme="majorBidi" w:cstheme="majorBidi"/>
          <w:snapToGrid w:val="0"/>
          <w:sz w:val="26"/>
          <w:szCs w:val="26"/>
        </w:rPr>
        <w:t>Ultraspherical</w:t>
      </w:r>
      <w:proofErr w:type="spellEnd"/>
      <w:r w:rsidR="00D92EC1" w:rsidRPr="00700245">
        <w:rPr>
          <w:rFonts w:asciiTheme="majorBidi" w:hAnsiTheme="majorBidi" w:cstheme="majorBidi"/>
          <w:snapToGrid w:val="0"/>
          <w:sz w:val="26"/>
          <w:szCs w:val="26"/>
        </w:rPr>
        <w:t xml:space="preserve"> Solution of </w:t>
      </w:r>
      <w:proofErr w:type="spellStart"/>
      <w:r w:rsidR="00D92EC1" w:rsidRPr="00700245">
        <w:rPr>
          <w:rFonts w:asciiTheme="majorBidi" w:hAnsiTheme="majorBidi" w:cstheme="majorBidi"/>
          <w:snapToGrid w:val="0"/>
          <w:sz w:val="26"/>
          <w:szCs w:val="26"/>
        </w:rPr>
        <w:t>Eigenvalue</w:t>
      </w:r>
      <w:proofErr w:type="spellEnd"/>
      <w:r w:rsidR="00D92EC1" w:rsidRPr="00700245">
        <w:rPr>
          <w:rFonts w:asciiTheme="majorBidi" w:hAnsiTheme="majorBidi" w:cstheme="majorBidi"/>
          <w:snapToGrid w:val="0"/>
          <w:sz w:val="26"/>
          <w:szCs w:val="26"/>
        </w:rPr>
        <w:t xml:space="preserve"> Problems for Partial Differential Equations, International Journal of Computer Mathematics. Vol. 78, (289-301).</w:t>
      </w:r>
    </w:p>
    <w:p w:rsidR="00D92EC1" w:rsidRPr="00700245" w:rsidRDefault="00C446FD" w:rsidP="00C446FD">
      <w:pPr>
        <w:numPr>
          <w:ilvl w:val="0"/>
          <w:numId w:val="13"/>
        </w:numPr>
        <w:spacing w:after="0"/>
        <w:ind w:left="1440" w:hanging="720"/>
        <w:rPr>
          <w:rFonts w:asciiTheme="majorBidi" w:hAnsiTheme="majorBidi" w:cstheme="majorBidi"/>
          <w:snapToGrid w:val="0"/>
          <w:sz w:val="26"/>
          <w:szCs w:val="26"/>
        </w:rPr>
      </w:pPr>
      <w:r w:rsidRPr="00700245">
        <w:rPr>
          <w:rFonts w:asciiTheme="majorBidi" w:hAnsiTheme="majorBidi" w:cstheme="majorBidi"/>
          <w:snapToGrid w:val="0"/>
          <w:sz w:val="26"/>
          <w:szCs w:val="26"/>
        </w:rPr>
        <w:t>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M.</w:t>
      </w:r>
      <w:r w:rsidR="00D92EC1" w:rsidRPr="00700245">
        <w:rPr>
          <w:rFonts w:asciiTheme="majorBidi" w:hAnsiTheme="majorBidi" w:cstheme="majorBidi"/>
          <w:snapToGrid w:val="0"/>
          <w:sz w:val="26"/>
          <w:szCs w:val="26"/>
        </w:rPr>
        <w:t xml:space="preserve">S. </w:t>
      </w:r>
      <w:proofErr w:type="spellStart"/>
      <w:r w:rsidR="00D92EC1" w:rsidRPr="00700245">
        <w:rPr>
          <w:rFonts w:asciiTheme="majorBidi" w:hAnsiTheme="majorBidi" w:cstheme="majorBidi"/>
          <w:snapToGrid w:val="0"/>
          <w:sz w:val="26"/>
          <w:szCs w:val="26"/>
        </w:rPr>
        <w:t>Salim</w:t>
      </w:r>
      <w:proofErr w:type="spellEnd"/>
      <w:r w:rsidR="00D92EC1" w:rsidRPr="00700245">
        <w:rPr>
          <w:rFonts w:asciiTheme="majorBidi" w:hAnsiTheme="majorBidi" w:cstheme="majorBidi"/>
          <w:snapToGrid w:val="0"/>
          <w:sz w:val="26"/>
          <w:szCs w:val="26"/>
        </w:rPr>
        <w:t>, a</w:t>
      </w:r>
      <w:r w:rsidRPr="00700245">
        <w:rPr>
          <w:rFonts w:asciiTheme="majorBidi" w:hAnsiTheme="majorBidi" w:cstheme="majorBidi"/>
          <w:snapToGrid w:val="0"/>
          <w:sz w:val="26"/>
          <w:szCs w:val="26"/>
        </w:rPr>
        <w:t>nd H.</w:t>
      </w:r>
      <w:r w:rsidR="00D92EC1" w:rsidRPr="00700245">
        <w:rPr>
          <w:rFonts w:asciiTheme="majorBidi" w:hAnsiTheme="majorBidi" w:cstheme="majorBidi"/>
          <w:snapToGrid w:val="0"/>
          <w:sz w:val="26"/>
          <w:szCs w:val="26"/>
        </w:rPr>
        <w:t xml:space="preserve">S. </w:t>
      </w:r>
      <w:proofErr w:type="spellStart"/>
      <w:r w:rsidR="00D92EC1" w:rsidRPr="00700245">
        <w:rPr>
          <w:rFonts w:asciiTheme="majorBidi" w:hAnsiTheme="majorBidi" w:cstheme="majorBidi"/>
          <w:snapToGrid w:val="0"/>
          <w:sz w:val="26"/>
          <w:szCs w:val="26"/>
        </w:rPr>
        <w:t>Hussien</w:t>
      </w:r>
      <w:proofErr w:type="spellEnd"/>
      <w:r w:rsidR="00D92EC1" w:rsidRPr="00700245">
        <w:rPr>
          <w:rFonts w:asciiTheme="majorBidi" w:hAnsiTheme="majorBidi" w:cstheme="majorBidi"/>
          <w:snapToGrid w:val="0"/>
          <w:sz w:val="26"/>
          <w:szCs w:val="26"/>
        </w:rPr>
        <w:t>. "Section B:</w:t>
      </w:r>
      <w:r w:rsidRPr="00700245">
        <w:rPr>
          <w:rFonts w:asciiTheme="majorBidi" w:hAnsiTheme="majorBidi" w:cstheme="majorBidi"/>
          <w:snapToGrid w:val="0"/>
          <w:sz w:val="26"/>
          <w:szCs w:val="26"/>
        </w:rPr>
        <w:t xml:space="preserve"> </w:t>
      </w:r>
      <w:r w:rsidR="00D92EC1" w:rsidRPr="00700245">
        <w:rPr>
          <w:rFonts w:asciiTheme="majorBidi" w:hAnsiTheme="majorBidi" w:cstheme="majorBidi"/>
          <w:snapToGrid w:val="0"/>
          <w:sz w:val="26"/>
          <w:szCs w:val="26"/>
        </w:rPr>
        <w:t xml:space="preserve">Applications-An Optimal </w:t>
      </w:r>
      <w:proofErr w:type="spellStart"/>
      <w:r w:rsidR="00D92EC1" w:rsidRPr="00700245">
        <w:rPr>
          <w:rFonts w:asciiTheme="majorBidi" w:hAnsiTheme="majorBidi" w:cstheme="majorBidi"/>
          <w:snapToGrid w:val="0"/>
          <w:sz w:val="26"/>
          <w:szCs w:val="26"/>
        </w:rPr>
        <w:t>Ultraspherical</w:t>
      </w:r>
      <w:proofErr w:type="spellEnd"/>
      <w:r w:rsidR="00D92EC1" w:rsidRPr="00700245">
        <w:rPr>
          <w:rFonts w:asciiTheme="majorBidi" w:hAnsiTheme="majorBidi" w:cstheme="majorBidi"/>
          <w:snapToGrid w:val="0"/>
          <w:sz w:val="26"/>
          <w:szCs w:val="26"/>
        </w:rPr>
        <w:t xml:space="preserve"> Approximation of Integrals." International Journal of Computer Mathematics 76.2 (2001): 219-238.</w:t>
      </w:r>
    </w:p>
    <w:p w:rsidR="00D92EC1" w:rsidRPr="00700245" w:rsidRDefault="00761168" w:rsidP="00623F81">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and S.</w:t>
      </w:r>
      <w:r w:rsidR="00D92EC1" w:rsidRPr="00700245">
        <w:rPr>
          <w:rFonts w:asciiTheme="majorBidi" w:hAnsiTheme="majorBidi" w:cstheme="majorBidi"/>
          <w:snapToGrid w:val="0"/>
          <w:sz w:val="26"/>
          <w:szCs w:val="26"/>
        </w:rPr>
        <w:t xml:space="preserve">M. </w:t>
      </w:r>
      <w:proofErr w:type="spellStart"/>
      <w:r w:rsidR="00D92EC1" w:rsidRPr="00700245">
        <w:rPr>
          <w:rFonts w:asciiTheme="majorBidi" w:hAnsiTheme="majorBidi" w:cstheme="majorBidi"/>
          <w:snapToGrid w:val="0"/>
          <w:sz w:val="26"/>
          <w:szCs w:val="26"/>
        </w:rPr>
        <w:t>Mahmoud</w:t>
      </w:r>
      <w:proofErr w:type="spellEnd"/>
      <w:r w:rsidR="00D92EC1" w:rsidRPr="00700245">
        <w:rPr>
          <w:rFonts w:asciiTheme="majorBidi" w:hAnsiTheme="majorBidi" w:cstheme="majorBidi"/>
          <w:snapToGrid w:val="0"/>
          <w:sz w:val="26"/>
          <w:szCs w:val="26"/>
        </w:rPr>
        <w:t xml:space="preserve"> (2002), On Some 4-point </w:t>
      </w:r>
      <w:proofErr w:type="spellStart"/>
      <w:r w:rsidR="00D92EC1" w:rsidRPr="00700245">
        <w:rPr>
          <w:rFonts w:asciiTheme="majorBidi" w:hAnsiTheme="majorBidi" w:cstheme="majorBidi"/>
          <w:snapToGrid w:val="0"/>
          <w:sz w:val="26"/>
          <w:szCs w:val="26"/>
        </w:rPr>
        <w:t>Spline</w:t>
      </w:r>
      <w:proofErr w:type="spellEnd"/>
      <w:r w:rsidR="00D92EC1" w:rsidRPr="00700245">
        <w:rPr>
          <w:rFonts w:asciiTheme="majorBidi" w:hAnsiTheme="majorBidi" w:cstheme="majorBidi"/>
          <w:snapToGrid w:val="0"/>
          <w:sz w:val="26"/>
          <w:szCs w:val="26"/>
        </w:rPr>
        <w:t xml:space="preserve"> Collocation Methods for Solving Ordinary Initial Value Problems, International Journal of Computer Mathematics, Vol. 79, (931- 944).</w:t>
      </w:r>
    </w:p>
    <w:p w:rsidR="00D92EC1" w:rsidRPr="00700245" w:rsidRDefault="00D92EC1" w:rsidP="00623F81">
      <w:pPr>
        <w:widowControl w:val="0"/>
        <w:numPr>
          <w:ilvl w:val="0"/>
          <w:numId w:val="13"/>
        </w:numPr>
        <w:spacing w:after="0"/>
        <w:ind w:left="1440" w:hanging="720"/>
        <w:jc w:val="both"/>
        <w:rPr>
          <w:rFonts w:asciiTheme="majorBidi" w:hAnsiTheme="majorBidi" w:cstheme="majorBidi"/>
          <w:snapToGrid w:val="0"/>
          <w:sz w:val="26"/>
          <w:szCs w:val="26"/>
          <w:rtl/>
        </w:rPr>
      </w:pPr>
      <w:r w:rsidRPr="00700245">
        <w:rPr>
          <w:rFonts w:asciiTheme="majorBidi" w:hAnsiTheme="majorBidi" w:cstheme="majorBidi"/>
          <w:snapToGrid w:val="0"/>
          <w:sz w:val="26"/>
          <w:szCs w:val="26"/>
        </w:rPr>
        <w:lastRenderedPageBreak/>
        <w:t>H.M.</w:t>
      </w:r>
      <w:r w:rsidR="00761168" w:rsidRPr="00700245">
        <w:rPr>
          <w:rFonts w:asciiTheme="majorBidi" w:hAnsiTheme="majorBidi" w:cstheme="majorBidi"/>
          <w:snapToGrid w:val="0"/>
          <w:sz w:val="26"/>
          <w:szCs w:val="26"/>
        </w:rPr>
        <w:t xml:space="preserve"> </w:t>
      </w:r>
      <w:r w:rsidRPr="00700245">
        <w:rPr>
          <w:rFonts w:asciiTheme="majorBidi" w:hAnsiTheme="majorBidi" w:cstheme="majorBidi"/>
          <w:snapToGrid w:val="0"/>
          <w:sz w:val="26"/>
          <w:szCs w:val="26"/>
        </w:rPr>
        <w:t>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M.S.</w:t>
      </w:r>
      <w:r w:rsidR="00761168" w:rsidRPr="00700245">
        <w:rPr>
          <w:rFonts w:asciiTheme="majorBidi" w:hAnsiTheme="majorBidi" w:cstheme="majorBidi"/>
          <w:snapToGrid w:val="0"/>
          <w:sz w:val="26"/>
          <w:szCs w:val="26"/>
        </w:rPr>
        <w:t xml:space="preserve"> </w:t>
      </w:r>
      <w:proofErr w:type="spellStart"/>
      <w:r w:rsidRPr="00700245">
        <w:rPr>
          <w:rFonts w:asciiTheme="majorBidi" w:hAnsiTheme="majorBidi" w:cstheme="majorBidi"/>
          <w:snapToGrid w:val="0"/>
          <w:sz w:val="26"/>
          <w:szCs w:val="26"/>
        </w:rPr>
        <w:t>Salim</w:t>
      </w:r>
      <w:proofErr w:type="spellEnd"/>
      <w:r w:rsidRPr="00700245">
        <w:rPr>
          <w:rFonts w:asciiTheme="majorBidi" w:hAnsiTheme="majorBidi" w:cstheme="majorBidi"/>
          <w:snapToGrid w:val="0"/>
          <w:sz w:val="26"/>
          <w:szCs w:val="26"/>
        </w:rPr>
        <w:t xml:space="preserve"> and H.S.</w:t>
      </w:r>
      <w:r w:rsidR="00761168" w:rsidRPr="00700245">
        <w:rPr>
          <w:rFonts w:asciiTheme="majorBidi" w:hAnsiTheme="majorBidi" w:cstheme="majorBidi"/>
          <w:snapToGrid w:val="0"/>
          <w:sz w:val="26"/>
          <w:szCs w:val="26"/>
        </w:rPr>
        <w:t xml:space="preserve"> </w:t>
      </w:r>
      <w:proofErr w:type="spellStart"/>
      <w:r w:rsidRPr="00700245">
        <w:rPr>
          <w:rFonts w:asciiTheme="majorBidi" w:hAnsiTheme="majorBidi" w:cstheme="majorBidi"/>
          <w:snapToGrid w:val="0"/>
          <w:sz w:val="26"/>
          <w:szCs w:val="26"/>
        </w:rPr>
        <w:t>Hussien</w:t>
      </w:r>
      <w:proofErr w:type="spellEnd"/>
      <w:r w:rsidRPr="00700245">
        <w:rPr>
          <w:rFonts w:asciiTheme="majorBidi" w:hAnsiTheme="majorBidi" w:cstheme="majorBidi"/>
          <w:snapToGrid w:val="0"/>
          <w:sz w:val="26"/>
          <w:szCs w:val="26"/>
        </w:rPr>
        <w:t xml:space="preserve"> (2003), </w:t>
      </w:r>
      <w:proofErr w:type="spellStart"/>
      <w:r w:rsidRPr="00700245">
        <w:rPr>
          <w:rFonts w:asciiTheme="majorBidi" w:hAnsiTheme="majorBidi" w:cstheme="majorBidi"/>
          <w:snapToGrid w:val="0"/>
          <w:sz w:val="26"/>
          <w:szCs w:val="26"/>
        </w:rPr>
        <w:t>Ultraspherical</w:t>
      </w:r>
      <w:proofErr w:type="spellEnd"/>
      <w:r w:rsidRPr="00700245">
        <w:rPr>
          <w:rFonts w:asciiTheme="majorBidi" w:hAnsiTheme="majorBidi" w:cstheme="majorBidi"/>
          <w:snapToGrid w:val="0"/>
          <w:sz w:val="26"/>
          <w:szCs w:val="26"/>
        </w:rPr>
        <w:t xml:space="preserve"> Integral Method for Optimal Control Problems Governed by Ordinary Differential Equations, Journal of Global Optimization Vol.25,(283-303).</w:t>
      </w:r>
    </w:p>
    <w:p w:rsidR="00D92EC1" w:rsidRPr="00700245" w:rsidRDefault="00D92EC1" w:rsidP="00F419D0">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and S.M. </w:t>
      </w:r>
      <w:proofErr w:type="spellStart"/>
      <w:r w:rsidRPr="00700245">
        <w:rPr>
          <w:rFonts w:asciiTheme="majorBidi" w:hAnsiTheme="majorBidi" w:cstheme="majorBidi"/>
          <w:snapToGrid w:val="0"/>
          <w:sz w:val="26"/>
          <w:szCs w:val="26"/>
        </w:rPr>
        <w:t>Mahmoud</w:t>
      </w:r>
      <w:proofErr w:type="spellEnd"/>
      <w:r w:rsidRPr="00700245">
        <w:rPr>
          <w:rFonts w:asciiTheme="majorBidi" w:hAnsiTheme="majorBidi" w:cstheme="majorBidi"/>
          <w:snapToGrid w:val="0"/>
          <w:sz w:val="26"/>
          <w:szCs w:val="26"/>
        </w:rPr>
        <w:t xml:space="preserve"> (2003), The Numerical </w:t>
      </w:r>
      <w:proofErr w:type="gramStart"/>
      <w:r w:rsidRPr="00700245">
        <w:rPr>
          <w:rFonts w:asciiTheme="majorBidi" w:hAnsiTheme="majorBidi" w:cstheme="majorBidi"/>
          <w:snapToGrid w:val="0"/>
          <w:sz w:val="26"/>
          <w:szCs w:val="26"/>
        </w:rPr>
        <w:t>Solution  of</w:t>
      </w:r>
      <w:proofErr w:type="gramEnd"/>
      <w:r w:rsidRPr="00700245">
        <w:rPr>
          <w:rFonts w:asciiTheme="majorBidi" w:hAnsiTheme="majorBidi" w:cstheme="majorBidi"/>
          <w:snapToGrid w:val="0"/>
          <w:sz w:val="26"/>
          <w:szCs w:val="26"/>
        </w:rPr>
        <w:t xml:space="preserve"> Higher Index Differential–Algebraic Equations By 4-Point </w:t>
      </w:r>
      <w:proofErr w:type="spellStart"/>
      <w:r w:rsidRPr="00700245">
        <w:rPr>
          <w:rFonts w:asciiTheme="majorBidi" w:hAnsiTheme="majorBidi" w:cstheme="majorBidi"/>
          <w:snapToGrid w:val="0"/>
          <w:sz w:val="26"/>
          <w:szCs w:val="26"/>
        </w:rPr>
        <w:t>Spline</w:t>
      </w:r>
      <w:proofErr w:type="spellEnd"/>
      <w:r w:rsidRPr="00700245">
        <w:rPr>
          <w:rFonts w:asciiTheme="majorBidi" w:hAnsiTheme="majorBidi" w:cstheme="majorBidi"/>
          <w:snapToGrid w:val="0"/>
          <w:sz w:val="26"/>
          <w:szCs w:val="26"/>
        </w:rPr>
        <w:t xml:space="preserve"> Collocation Methods , International Journal of Computer Mathematics, Vol. 80, (1299- 1312).</w:t>
      </w:r>
    </w:p>
    <w:p w:rsidR="00D92EC1" w:rsidRPr="00700245" w:rsidRDefault="00D92EC1" w:rsidP="00F419D0">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and S.M. </w:t>
      </w:r>
      <w:proofErr w:type="spellStart"/>
      <w:r w:rsidRPr="00700245">
        <w:rPr>
          <w:rFonts w:asciiTheme="majorBidi" w:hAnsiTheme="majorBidi" w:cstheme="majorBidi"/>
          <w:snapToGrid w:val="0"/>
          <w:sz w:val="26"/>
          <w:szCs w:val="26"/>
        </w:rPr>
        <w:t>Mahmoud</w:t>
      </w:r>
      <w:proofErr w:type="spellEnd"/>
      <w:r w:rsidRPr="00700245">
        <w:rPr>
          <w:rFonts w:asciiTheme="majorBidi" w:hAnsiTheme="majorBidi" w:cstheme="majorBidi"/>
          <w:snapToGrid w:val="0"/>
          <w:sz w:val="26"/>
          <w:szCs w:val="26"/>
        </w:rPr>
        <w:t xml:space="preserve"> (2003), </w:t>
      </w:r>
      <w:proofErr w:type="spellStart"/>
      <w:r w:rsidRPr="00700245">
        <w:rPr>
          <w:rFonts w:asciiTheme="majorBidi" w:hAnsiTheme="majorBidi" w:cstheme="majorBidi"/>
          <w:snapToGrid w:val="0"/>
          <w:sz w:val="26"/>
          <w:szCs w:val="26"/>
        </w:rPr>
        <w:t>Spline</w:t>
      </w:r>
      <w:proofErr w:type="spellEnd"/>
      <w:r w:rsidRPr="00700245">
        <w:rPr>
          <w:rFonts w:asciiTheme="majorBidi" w:hAnsiTheme="majorBidi" w:cstheme="majorBidi"/>
          <w:snapToGrid w:val="0"/>
          <w:sz w:val="26"/>
          <w:szCs w:val="26"/>
        </w:rPr>
        <w:t xml:space="preserve"> Collocation Methods for Solving Delay Differential Equations, Applied Mathematics and Computation, Vol. 146, (359- 372).</w:t>
      </w:r>
    </w:p>
    <w:p w:rsidR="00D92EC1" w:rsidRPr="00700245" w:rsidRDefault="00F419D0" w:rsidP="00F419D0">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H.</w:t>
      </w:r>
      <w:r w:rsidR="00D92EC1" w:rsidRPr="00700245">
        <w:rPr>
          <w:rFonts w:asciiTheme="majorBidi" w:hAnsiTheme="majorBidi" w:cstheme="majorBidi"/>
          <w:snapToGrid w:val="0"/>
          <w:sz w:val="26"/>
          <w:szCs w:val="26"/>
        </w:rPr>
        <w:t>M. El-</w:t>
      </w:r>
      <w:proofErr w:type="spellStart"/>
      <w:r w:rsidR="00D92EC1" w:rsidRPr="00700245">
        <w:rPr>
          <w:rFonts w:asciiTheme="majorBidi" w:hAnsiTheme="majorBidi" w:cstheme="majorBidi"/>
          <w:snapToGrid w:val="0"/>
          <w:sz w:val="26"/>
          <w:szCs w:val="26"/>
        </w:rPr>
        <w:t>Hawary</w:t>
      </w:r>
      <w:proofErr w:type="spellEnd"/>
      <w:r w:rsidR="00D92EC1" w:rsidRPr="00700245">
        <w:rPr>
          <w:rFonts w:asciiTheme="majorBidi" w:hAnsiTheme="majorBidi" w:cstheme="majorBidi"/>
          <w:snapToGrid w:val="0"/>
          <w:sz w:val="26"/>
          <w:szCs w:val="26"/>
        </w:rPr>
        <w:t xml:space="preserve"> and E.O. Abdel-</w:t>
      </w:r>
      <w:proofErr w:type="spellStart"/>
      <w:r w:rsidR="00D92EC1" w:rsidRPr="00700245">
        <w:rPr>
          <w:rFonts w:asciiTheme="majorBidi" w:hAnsiTheme="majorBidi" w:cstheme="majorBidi"/>
          <w:snapToGrid w:val="0"/>
          <w:sz w:val="26"/>
          <w:szCs w:val="26"/>
        </w:rPr>
        <w:t>Rahman</w:t>
      </w:r>
      <w:proofErr w:type="spellEnd"/>
      <w:r w:rsidR="00D92EC1" w:rsidRPr="00700245">
        <w:rPr>
          <w:rFonts w:asciiTheme="majorBidi" w:hAnsiTheme="majorBidi" w:cstheme="majorBidi"/>
          <w:snapToGrid w:val="0"/>
          <w:sz w:val="26"/>
          <w:szCs w:val="26"/>
        </w:rPr>
        <w:t xml:space="preserve"> (2005), Numerical Solution for Generalized Burger’s Equation via spectral/</w:t>
      </w:r>
      <w:proofErr w:type="spellStart"/>
      <w:r w:rsidR="00D92EC1" w:rsidRPr="00700245">
        <w:rPr>
          <w:rFonts w:asciiTheme="majorBidi" w:hAnsiTheme="majorBidi" w:cstheme="majorBidi"/>
          <w:snapToGrid w:val="0"/>
          <w:sz w:val="26"/>
          <w:szCs w:val="26"/>
        </w:rPr>
        <w:t>spline</w:t>
      </w:r>
      <w:proofErr w:type="spellEnd"/>
      <w:r w:rsidR="00D92EC1" w:rsidRPr="00700245">
        <w:rPr>
          <w:rFonts w:asciiTheme="majorBidi" w:hAnsiTheme="majorBidi" w:cstheme="majorBidi"/>
          <w:snapToGrid w:val="0"/>
          <w:sz w:val="26"/>
          <w:szCs w:val="26"/>
        </w:rPr>
        <w:t xml:space="preserve"> methods, Applied Mathematics and Computation, Vol. 170, (267- 279).</w:t>
      </w:r>
    </w:p>
    <w:p w:rsidR="00D92EC1" w:rsidRPr="00700245" w:rsidRDefault="00F419D0" w:rsidP="00F419D0">
      <w:pPr>
        <w:widowControl w:val="0"/>
        <w:numPr>
          <w:ilvl w:val="0"/>
          <w:numId w:val="13"/>
        </w:numPr>
        <w:spacing w:after="0"/>
        <w:ind w:left="1440" w:hanging="720"/>
        <w:jc w:val="both"/>
        <w:rPr>
          <w:rFonts w:asciiTheme="majorBidi" w:hAnsiTheme="majorBidi" w:cstheme="majorBidi"/>
          <w:snapToGrid w:val="0"/>
          <w:sz w:val="26"/>
          <w:szCs w:val="26"/>
          <w:rtl/>
        </w:rPr>
      </w:pPr>
      <w:r w:rsidRPr="00700245">
        <w:rPr>
          <w:rFonts w:asciiTheme="majorBidi" w:hAnsiTheme="majorBidi" w:cstheme="majorBidi"/>
          <w:snapToGrid w:val="0"/>
          <w:sz w:val="26"/>
          <w:szCs w:val="26"/>
        </w:rPr>
        <w:t>H.</w:t>
      </w:r>
      <w:r w:rsidR="00D92EC1" w:rsidRPr="00700245">
        <w:rPr>
          <w:rFonts w:asciiTheme="majorBidi" w:hAnsiTheme="majorBidi" w:cstheme="majorBidi"/>
          <w:snapToGrid w:val="0"/>
          <w:sz w:val="26"/>
          <w:szCs w:val="26"/>
        </w:rPr>
        <w:t>M. El-</w:t>
      </w:r>
      <w:proofErr w:type="spellStart"/>
      <w:r w:rsidR="00D92EC1" w:rsidRPr="00700245">
        <w:rPr>
          <w:rFonts w:asciiTheme="majorBidi" w:hAnsiTheme="majorBidi" w:cstheme="majorBidi"/>
          <w:snapToGrid w:val="0"/>
          <w:sz w:val="26"/>
          <w:szCs w:val="26"/>
        </w:rPr>
        <w:t>Hawary</w:t>
      </w:r>
      <w:proofErr w:type="spellEnd"/>
      <w:r w:rsidR="00D92EC1" w:rsidRPr="00700245">
        <w:rPr>
          <w:rFonts w:asciiTheme="majorBidi" w:hAnsiTheme="majorBidi" w:cstheme="majorBidi"/>
          <w:snapToGrid w:val="0"/>
          <w:sz w:val="26"/>
          <w:szCs w:val="26"/>
        </w:rPr>
        <w:t xml:space="preserve"> and  K.A. El-</w:t>
      </w:r>
      <w:proofErr w:type="spellStart"/>
      <w:r w:rsidR="00D92EC1" w:rsidRPr="00700245">
        <w:rPr>
          <w:rFonts w:asciiTheme="majorBidi" w:hAnsiTheme="majorBidi" w:cstheme="majorBidi"/>
          <w:snapToGrid w:val="0"/>
          <w:sz w:val="26"/>
          <w:szCs w:val="26"/>
        </w:rPr>
        <w:t>Shami</w:t>
      </w:r>
      <w:proofErr w:type="spellEnd"/>
      <w:r w:rsidR="00D92EC1" w:rsidRPr="00700245">
        <w:rPr>
          <w:rFonts w:asciiTheme="majorBidi" w:hAnsiTheme="majorBidi" w:cstheme="majorBidi"/>
          <w:snapToGrid w:val="0"/>
          <w:sz w:val="26"/>
          <w:szCs w:val="26"/>
        </w:rPr>
        <w:t xml:space="preserve">  (2009), </w:t>
      </w:r>
      <w:proofErr w:type="spellStart"/>
      <w:r w:rsidR="00D92EC1" w:rsidRPr="00700245">
        <w:rPr>
          <w:rFonts w:asciiTheme="majorBidi" w:hAnsiTheme="majorBidi" w:cstheme="majorBidi"/>
          <w:snapToGrid w:val="0"/>
          <w:sz w:val="26"/>
          <w:szCs w:val="26"/>
        </w:rPr>
        <w:t>Spline</w:t>
      </w:r>
      <w:proofErr w:type="spellEnd"/>
      <w:r w:rsidR="00D92EC1" w:rsidRPr="00700245">
        <w:rPr>
          <w:rFonts w:asciiTheme="majorBidi" w:hAnsiTheme="majorBidi" w:cstheme="majorBidi"/>
          <w:snapToGrid w:val="0"/>
          <w:sz w:val="26"/>
          <w:szCs w:val="26"/>
        </w:rPr>
        <w:t xml:space="preserve"> Collocation Methods for Solving Second Order Neutral Delay </w:t>
      </w:r>
      <w:proofErr w:type="spellStart"/>
      <w:r w:rsidR="00D92EC1" w:rsidRPr="00700245">
        <w:rPr>
          <w:rFonts w:asciiTheme="majorBidi" w:hAnsiTheme="majorBidi" w:cstheme="majorBidi"/>
          <w:snapToGrid w:val="0"/>
          <w:sz w:val="26"/>
          <w:szCs w:val="26"/>
        </w:rPr>
        <w:t>Diffrential</w:t>
      </w:r>
      <w:proofErr w:type="spellEnd"/>
      <w:r w:rsidR="00D92EC1" w:rsidRPr="00700245">
        <w:rPr>
          <w:rFonts w:asciiTheme="majorBidi" w:hAnsiTheme="majorBidi" w:cstheme="majorBidi"/>
          <w:snapToGrid w:val="0"/>
          <w:sz w:val="26"/>
          <w:szCs w:val="26"/>
        </w:rPr>
        <w:t xml:space="preserve"> Equations , Int. J. Open Problems Compt. Math., Vol. 2, (536- 545).</w:t>
      </w:r>
    </w:p>
    <w:p w:rsidR="00D92EC1" w:rsidRPr="00700245" w:rsidRDefault="00D92EC1" w:rsidP="00F419D0">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and  T.S. El-</w:t>
      </w:r>
      <w:proofErr w:type="spellStart"/>
      <w:r w:rsidRPr="00700245">
        <w:rPr>
          <w:rFonts w:asciiTheme="majorBidi" w:hAnsiTheme="majorBidi" w:cstheme="majorBidi"/>
          <w:snapToGrid w:val="0"/>
          <w:sz w:val="26"/>
          <w:szCs w:val="26"/>
        </w:rPr>
        <w:t>Sheshtawy</w:t>
      </w:r>
      <w:proofErr w:type="spellEnd"/>
      <w:r w:rsidRPr="00700245">
        <w:rPr>
          <w:rFonts w:asciiTheme="majorBidi" w:hAnsiTheme="majorBidi" w:cstheme="majorBidi"/>
          <w:snapToGrid w:val="0"/>
          <w:sz w:val="26"/>
          <w:szCs w:val="26"/>
        </w:rPr>
        <w:t xml:space="preserve"> (2010), Spectral Method for Solving The General Form Linear </w:t>
      </w:r>
      <w:proofErr w:type="spellStart"/>
      <w:r w:rsidRPr="00700245">
        <w:rPr>
          <w:rFonts w:asciiTheme="majorBidi" w:hAnsiTheme="majorBidi" w:cstheme="majorBidi"/>
          <w:snapToGrid w:val="0"/>
          <w:sz w:val="26"/>
          <w:szCs w:val="26"/>
        </w:rPr>
        <w:t>Fredholm-Volterra</w:t>
      </w:r>
      <w:proofErr w:type="spellEnd"/>
      <w:r w:rsidRPr="00700245">
        <w:rPr>
          <w:rFonts w:asciiTheme="majorBidi" w:hAnsiTheme="majorBidi" w:cstheme="majorBidi"/>
          <w:snapToGrid w:val="0"/>
          <w:sz w:val="26"/>
          <w:szCs w:val="26"/>
        </w:rPr>
        <w:t xml:space="preserve"> </w:t>
      </w:r>
      <w:proofErr w:type="spellStart"/>
      <w:r w:rsidRPr="00700245">
        <w:rPr>
          <w:rFonts w:asciiTheme="majorBidi" w:hAnsiTheme="majorBidi" w:cstheme="majorBidi"/>
          <w:snapToGrid w:val="0"/>
          <w:sz w:val="26"/>
          <w:szCs w:val="26"/>
        </w:rPr>
        <w:t>Integro</w:t>
      </w:r>
      <w:proofErr w:type="spellEnd"/>
      <w:r w:rsidRPr="00700245">
        <w:rPr>
          <w:rFonts w:asciiTheme="majorBidi" w:hAnsiTheme="majorBidi" w:cstheme="majorBidi"/>
          <w:snapToGrid w:val="0"/>
          <w:sz w:val="26"/>
          <w:szCs w:val="26"/>
        </w:rPr>
        <w:t xml:space="preserve"> Differential Equations Based on </w:t>
      </w:r>
      <w:proofErr w:type="spellStart"/>
      <w:r w:rsidRPr="00700245">
        <w:rPr>
          <w:rFonts w:asciiTheme="majorBidi" w:hAnsiTheme="majorBidi" w:cstheme="majorBidi"/>
          <w:snapToGrid w:val="0"/>
          <w:sz w:val="26"/>
          <w:szCs w:val="26"/>
        </w:rPr>
        <w:t>Chebyshev</w:t>
      </w:r>
      <w:proofErr w:type="spellEnd"/>
      <w:r w:rsidRPr="00700245">
        <w:rPr>
          <w:rFonts w:asciiTheme="majorBidi" w:hAnsiTheme="majorBidi" w:cstheme="majorBidi"/>
          <w:snapToGrid w:val="0"/>
          <w:sz w:val="26"/>
          <w:szCs w:val="26"/>
        </w:rPr>
        <w:t xml:space="preserve"> Polynomials, Journal of Modern Methods in Numerical Mathematics, </w:t>
      </w:r>
      <w:proofErr w:type="spellStart"/>
      <w:r w:rsidRPr="00700245">
        <w:rPr>
          <w:rFonts w:asciiTheme="majorBidi" w:hAnsiTheme="majorBidi" w:cstheme="majorBidi"/>
          <w:snapToGrid w:val="0"/>
          <w:sz w:val="26"/>
          <w:szCs w:val="26"/>
        </w:rPr>
        <w:t>Vol</w:t>
      </w:r>
      <w:proofErr w:type="spellEnd"/>
      <w:r w:rsidRPr="00700245">
        <w:rPr>
          <w:rFonts w:asciiTheme="majorBidi" w:hAnsiTheme="majorBidi" w:cstheme="majorBidi"/>
          <w:snapToGrid w:val="0"/>
          <w:sz w:val="26"/>
          <w:szCs w:val="26"/>
        </w:rPr>
        <w:t xml:space="preserve"> 1, No 1,2</w:t>
      </w:r>
    </w:p>
    <w:p w:rsidR="001D6CA2" w:rsidRPr="00700245" w:rsidRDefault="001D6CA2" w:rsidP="00623F81">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T.S. El-</w:t>
      </w:r>
      <w:proofErr w:type="spellStart"/>
      <w:r w:rsidRPr="00700245">
        <w:rPr>
          <w:rFonts w:asciiTheme="majorBidi" w:hAnsiTheme="majorBidi" w:cstheme="majorBidi"/>
          <w:snapToGrid w:val="0"/>
          <w:sz w:val="26"/>
          <w:szCs w:val="26"/>
        </w:rPr>
        <w:t>Sheshtawy</w:t>
      </w:r>
      <w:proofErr w:type="spellEnd"/>
      <w:r w:rsidRPr="00700245">
        <w:rPr>
          <w:rFonts w:asciiTheme="majorBidi" w:hAnsiTheme="majorBidi" w:cstheme="majorBidi"/>
          <w:snapToGrid w:val="0"/>
          <w:sz w:val="26"/>
          <w:szCs w:val="26"/>
        </w:rPr>
        <w:t>, 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Numerical Treatment of Differential and Integral Equations by Spectral Methods, LAP LAMBERT Academic Publishing, 2010.</w:t>
      </w:r>
    </w:p>
    <w:p w:rsidR="001D6CA2" w:rsidRPr="00700245" w:rsidRDefault="001D6CA2" w:rsidP="00623F81">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and T.S. El-</w:t>
      </w:r>
      <w:proofErr w:type="spellStart"/>
      <w:r w:rsidRPr="00700245">
        <w:rPr>
          <w:rFonts w:asciiTheme="majorBidi" w:hAnsiTheme="majorBidi" w:cstheme="majorBidi"/>
          <w:snapToGrid w:val="0"/>
          <w:sz w:val="26"/>
          <w:szCs w:val="26"/>
        </w:rPr>
        <w:t>Sheshtawy</w:t>
      </w:r>
      <w:proofErr w:type="spellEnd"/>
      <w:r w:rsidRPr="00700245">
        <w:rPr>
          <w:rFonts w:asciiTheme="majorBidi" w:hAnsiTheme="majorBidi" w:cstheme="majorBidi"/>
          <w:snapToGrid w:val="0"/>
          <w:sz w:val="26"/>
          <w:szCs w:val="26"/>
        </w:rPr>
        <w:t xml:space="preserve">, </w:t>
      </w:r>
      <w:proofErr w:type="spellStart"/>
      <w:r w:rsidRPr="00700245">
        <w:rPr>
          <w:rFonts w:asciiTheme="majorBidi" w:hAnsiTheme="majorBidi" w:cstheme="majorBidi"/>
          <w:snapToGrid w:val="0"/>
          <w:sz w:val="26"/>
          <w:szCs w:val="26"/>
        </w:rPr>
        <w:t>Ultraspherical</w:t>
      </w:r>
      <w:proofErr w:type="spellEnd"/>
      <w:r w:rsidRPr="00700245">
        <w:rPr>
          <w:rFonts w:asciiTheme="majorBidi" w:hAnsiTheme="majorBidi" w:cstheme="majorBidi"/>
          <w:snapToGrid w:val="0"/>
          <w:sz w:val="26"/>
          <w:szCs w:val="26"/>
        </w:rPr>
        <w:t xml:space="preserve"> </w:t>
      </w:r>
      <w:proofErr w:type="spellStart"/>
      <w:r w:rsidRPr="00700245">
        <w:rPr>
          <w:rFonts w:asciiTheme="majorBidi" w:hAnsiTheme="majorBidi" w:cstheme="majorBidi"/>
          <w:snapToGrid w:val="0"/>
          <w:sz w:val="26"/>
          <w:szCs w:val="26"/>
        </w:rPr>
        <w:t>Pseudospectral</w:t>
      </w:r>
      <w:proofErr w:type="spellEnd"/>
      <w:r w:rsidRPr="00700245">
        <w:rPr>
          <w:rFonts w:asciiTheme="majorBidi" w:hAnsiTheme="majorBidi" w:cstheme="majorBidi"/>
          <w:snapToGrid w:val="0"/>
          <w:sz w:val="26"/>
          <w:szCs w:val="26"/>
        </w:rPr>
        <w:t xml:space="preserve"> Integration Method, 2</w:t>
      </w:r>
      <w:r w:rsidRPr="00700245">
        <w:rPr>
          <w:rFonts w:asciiTheme="majorBidi" w:hAnsiTheme="majorBidi" w:cstheme="majorBidi"/>
          <w:snapToGrid w:val="0"/>
          <w:sz w:val="26"/>
          <w:szCs w:val="26"/>
          <w:vertAlign w:val="superscript"/>
        </w:rPr>
        <w:t>nd</w:t>
      </w:r>
      <w:r w:rsidRPr="00700245">
        <w:rPr>
          <w:rFonts w:asciiTheme="majorBidi" w:hAnsiTheme="majorBidi" w:cstheme="majorBidi"/>
          <w:snapToGrid w:val="0"/>
          <w:sz w:val="26"/>
          <w:szCs w:val="26"/>
        </w:rPr>
        <w:t xml:space="preserve"> International Conference on Mathematics and Information Science, 2011.</w:t>
      </w:r>
    </w:p>
    <w:p w:rsidR="00D92EC1" w:rsidRPr="00700245" w:rsidRDefault="00D92EC1" w:rsidP="00623F81">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and K.A. El-</w:t>
      </w:r>
      <w:proofErr w:type="spellStart"/>
      <w:r w:rsidRPr="00700245">
        <w:rPr>
          <w:rFonts w:asciiTheme="majorBidi" w:hAnsiTheme="majorBidi" w:cstheme="majorBidi"/>
          <w:snapToGrid w:val="0"/>
          <w:sz w:val="26"/>
          <w:szCs w:val="26"/>
        </w:rPr>
        <w:t>Shami</w:t>
      </w:r>
      <w:proofErr w:type="spellEnd"/>
      <w:r w:rsidRPr="00700245">
        <w:rPr>
          <w:rFonts w:asciiTheme="majorBidi" w:hAnsiTheme="majorBidi" w:cstheme="majorBidi"/>
          <w:snapToGrid w:val="0"/>
          <w:sz w:val="26"/>
          <w:szCs w:val="26"/>
        </w:rPr>
        <w:t xml:space="preserve"> (2012), </w:t>
      </w:r>
      <w:proofErr w:type="spellStart"/>
      <w:r w:rsidRPr="00700245">
        <w:rPr>
          <w:rFonts w:asciiTheme="majorBidi" w:hAnsiTheme="majorBidi" w:cstheme="majorBidi"/>
          <w:snapToGrid w:val="0"/>
          <w:sz w:val="26"/>
          <w:szCs w:val="26"/>
        </w:rPr>
        <w:t>Sextic</w:t>
      </w:r>
      <w:proofErr w:type="spellEnd"/>
      <w:r w:rsidRPr="00700245">
        <w:rPr>
          <w:rFonts w:asciiTheme="majorBidi" w:hAnsiTheme="majorBidi" w:cstheme="majorBidi"/>
          <w:snapToGrid w:val="0"/>
          <w:sz w:val="26"/>
          <w:szCs w:val="26"/>
        </w:rPr>
        <w:t xml:space="preserve"> C1-spline collocation methods for solving delay differential equations. Int. J. </w:t>
      </w:r>
      <w:proofErr w:type="spellStart"/>
      <w:r w:rsidRPr="00700245">
        <w:rPr>
          <w:rFonts w:asciiTheme="majorBidi" w:hAnsiTheme="majorBidi" w:cstheme="majorBidi"/>
          <w:snapToGrid w:val="0"/>
          <w:sz w:val="26"/>
          <w:szCs w:val="26"/>
        </w:rPr>
        <w:t>Comput</w:t>
      </w:r>
      <w:proofErr w:type="spellEnd"/>
      <w:r w:rsidRPr="00700245">
        <w:rPr>
          <w:rFonts w:asciiTheme="majorBidi" w:hAnsiTheme="majorBidi" w:cstheme="majorBidi"/>
          <w:snapToGrid w:val="0"/>
          <w:sz w:val="26"/>
          <w:szCs w:val="26"/>
        </w:rPr>
        <w:t xml:space="preserve">. Math., </w:t>
      </w:r>
      <w:proofErr w:type="spellStart"/>
      <w:r w:rsidRPr="00700245">
        <w:rPr>
          <w:rFonts w:asciiTheme="majorBidi" w:hAnsiTheme="majorBidi" w:cstheme="majorBidi"/>
          <w:snapToGrid w:val="0"/>
          <w:sz w:val="26"/>
          <w:szCs w:val="26"/>
        </w:rPr>
        <w:t>Vol</w:t>
      </w:r>
      <w:proofErr w:type="spellEnd"/>
      <w:r w:rsidRPr="00700245">
        <w:rPr>
          <w:rFonts w:asciiTheme="majorBidi" w:hAnsiTheme="majorBidi" w:cstheme="majorBidi"/>
          <w:snapToGrid w:val="0"/>
          <w:sz w:val="26"/>
          <w:szCs w:val="26"/>
        </w:rPr>
        <w:t xml:space="preserve"> 89, (679-690).</w:t>
      </w:r>
    </w:p>
    <w:p w:rsidR="00D92EC1" w:rsidRPr="00700245" w:rsidRDefault="00D92EC1" w:rsidP="00623F81">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 xml:space="preserve">F.M. </w:t>
      </w:r>
      <w:proofErr w:type="spellStart"/>
      <w:r w:rsidRPr="00700245">
        <w:rPr>
          <w:rFonts w:asciiTheme="majorBidi" w:hAnsiTheme="majorBidi" w:cstheme="majorBidi"/>
          <w:snapToGrid w:val="0"/>
          <w:sz w:val="26"/>
          <w:szCs w:val="26"/>
        </w:rPr>
        <w:t>Hady</w:t>
      </w:r>
      <w:proofErr w:type="spellEnd"/>
      <w:r w:rsidRPr="00700245">
        <w:rPr>
          <w:rFonts w:asciiTheme="majorBidi" w:hAnsiTheme="majorBidi" w:cstheme="majorBidi"/>
          <w:snapToGrid w:val="0"/>
          <w:sz w:val="26"/>
          <w:szCs w:val="26"/>
        </w:rPr>
        <w:t>, F.S. Ibrahim, 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and A.M.  </w:t>
      </w:r>
      <w:proofErr w:type="spellStart"/>
      <w:r w:rsidRPr="00700245">
        <w:rPr>
          <w:rFonts w:asciiTheme="majorBidi" w:hAnsiTheme="majorBidi" w:cstheme="majorBidi"/>
          <w:snapToGrid w:val="0"/>
          <w:sz w:val="26"/>
          <w:szCs w:val="26"/>
        </w:rPr>
        <w:t>Abdelhady</w:t>
      </w:r>
      <w:proofErr w:type="spellEnd"/>
      <w:r w:rsidRPr="00700245">
        <w:rPr>
          <w:rFonts w:asciiTheme="majorBidi" w:hAnsiTheme="majorBidi" w:cstheme="majorBidi"/>
          <w:snapToGrid w:val="0"/>
          <w:sz w:val="26"/>
          <w:szCs w:val="26"/>
        </w:rPr>
        <w:t xml:space="preserve"> (2012), Forced Convection Flow of </w:t>
      </w:r>
      <w:proofErr w:type="spellStart"/>
      <w:r w:rsidRPr="00700245">
        <w:rPr>
          <w:rFonts w:asciiTheme="majorBidi" w:hAnsiTheme="majorBidi" w:cstheme="majorBidi"/>
          <w:snapToGrid w:val="0"/>
          <w:sz w:val="26"/>
          <w:szCs w:val="26"/>
        </w:rPr>
        <w:t>Nanofluids</w:t>
      </w:r>
      <w:proofErr w:type="spellEnd"/>
      <w:r w:rsidRPr="00700245">
        <w:rPr>
          <w:rFonts w:asciiTheme="majorBidi" w:hAnsiTheme="majorBidi" w:cstheme="majorBidi"/>
          <w:snapToGrid w:val="0"/>
          <w:sz w:val="26"/>
          <w:szCs w:val="26"/>
        </w:rPr>
        <w:t xml:space="preserve"> </w:t>
      </w:r>
      <w:proofErr w:type="gramStart"/>
      <w:r w:rsidRPr="00700245">
        <w:rPr>
          <w:rFonts w:asciiTheme="majorBidi" w:hAnsiTheme="majorBidi" w:cstheme="majorBidi"/>
          <w:snapToGrid w:val="0"/>
          <w:sz w:val="26"/>
          <w:szCs w:val="26"/>
        </w:rPr>
        <w:t>Past</w:t>
      </w:r>
      <w:proofErr w:type="gramEnd"/>
      <w:r w:rsidRPr="00700245">
        <w:rPr>
          <w:rFonts w:asciiTheme="majorBidi" w:hAnsiTheme="majorBidi" w:cstheme="majorBidi"/>
          <w:snapToGrid w:val="0"/>
          <w:sz w:val="26"/>
          <w:szCs w:val="26"/>
        </w:rPr>
        <w:t xml:space="preserve"> Power Law Stretching Horizontal Plates. Applied Mathematics, </w:t>
      </w:r>
      <w:proofErr w:type="spellStart"/>
      <w:r w:rsidRPr="00700245">
        <w:rPr>
          <w:rFonts w:asciiTheme="majorBidi" w:hAnsiTheme="majorBidi" w:cstheme="majorBidi"/>
          <w:snapToGrid w:val="0"/>
          <w:sz w:val="26"/>
          <w:szCs w:val="26"/>
        </w:rPr>
        <w:t>Vol</w:t>
      </w:r>
      <w:proofErr w:type="spellEnd"/>
      <w:r w:rsidRPr="00700245">
        <w:rPr>
          <w:rFonts w:asciiTheme="majorBidi" w:hAnsiTheme="majorBidi" w:cstheme="majorBidi"/>
          <w:snapToGrid w:val="0"/>
          <w:sz w:val="26"/>
          <w:szCs w:val="26"/>
        </w:rPr>
        <w:t xml:space="preserve"> 3, (121-126).</w:t>
      </w:r>
    </w:p>
    <w:p w:rsidR="00D92EC1" w:rsidRPr="00700245" w:rsidRDefault="00D92EC1" w:rsidP="00623F81">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and K.A. El-</w:t>
      </w:r>
      <w:proofErr w:type="spellStart"/>
      <w:r w:rsidRPr="00700245">
        <w:rPr>
          <w:rFonts w:asciiTheme="majorBidi" w:hAnsiTheme="majorBidi" w:cstheme="majorBidi"/>
          <w:snapToGrid w:val="0"/>
          <w:sz w:val="26"/>
          <w:szCs w:val="26"/>
        </w:rPr>
        <w:t>Shami</w:t>
      </w:r>
      <w:proofErr w:type="spellEnd"/>
      <w:r w:rsidRPr="00700245">
        <w:rPr>
          <w:rFonts w:asciiTheme="majorBidi" w:hAnsiTheme="majorBidi" w:cstheme="majorBidi"/>
          <w:snapToGrid w:val="0"/>
          <w:sz w:val="26"/>
          <w:szCs w:val="26"/>
        </w:rPr>
        <w:t xml:space="preserve"> (2012) </w:t>
      </w:r>
      <w:proofErr w:type="spellStart"/>
      <w:r w:rsidRPr="00700245">
        <w:rPr>
          <w:rFonts w:asciiTheme="majorBidi" w:hAnsiTheme="majorBidi" w:cstheme="majorBidi"/>
          <w:snapToGrid w:val="0"/>
          <w:sz w:val="26"/>
          <w:szCs w:val="26"/>
        </w:rPr>
        <w:t>Quintic</w:t>
      </w:r>
      <w:proofErr w:type="spellEnd"/>
      <w:r w:rsidRPr="00700245">
        <w:rPr>
          <w:rFonts w:asciiTheme="majorBidi" w:hAnsiTheme="majorBidi" w:cstheme="majorBidi"/>
          <w:snapToGrid w:val="0"/>
          <w:sz w:val="26"/>
          <w:szCs w:val="26"/>
        </w:rPr>
        <w:t xml:space="preserve"> C1-spline collocation methods for stiff delay differential equations. Int. J. Open Problems Compt. Math., </w:t>
      </w:r>
      <w:proofErr w:type="spellStart"/>
      <w:r w:rsidRPr="00700245">
        <w:rPr>
          <w:rFonts w:asciiTheme="majorBidi" w:hAnsiTheme="majorBidi" w:cstheme="majorBidi"/>
          <w:snapToGrid w:val="0"/>
          <w:sz w:val="26"/>
          <w:szCs w:val="26"/>
        </w:rPr>
        <w:t>Vol</w:t>
      </w:r>
      <w:proofErr w:type="spellEnd"/>
      <w:r w:rsidRPr="00700245">
        <w:rPr>
          <w:rFonts w:asciiTheme="majorBidi" w:hAnsiTheme="majorBidi" w:cstheme="majorBidi"/>
          <w:snapToGrid w:val="0"/>
          <w:sz w:val="26"/>
          <w:szCs w:val="26"/>
        </w:rPr>
        <w:t xml:space="preserve"> 5, </w:t>
      </w:r>
      <w:proofErr w:type="gramStart"/>
      <w:r w:rsidRPr="00700245">
        <w:rPr>
          <w:rFonts w:asciiTheme="majorBidi" w:hAnsiTheme="majorBidi" w:cstheme="majorBidi"/>
          <w:snapToGrid w:val="0"/>
          <w:sz w:val="26"/>
          <w:szCs w:val="26"/>
        </w:rPr>
        <w:t>( 58</w:t>
      </w:r>
      <w:proofErr w:type="gramEnd"/>
      <w:r w:rsidRPr="00700245">
        <w:rPr>
          <w:rFonts w:asciiTheme="majorBidi" w:hAnsiTheme="majorBidi" w:cstheme="majorBidi"/>
          <w:snapToGrid w:val="0"/>
          <w:sz w:val="26"/>
          <w:szCs w:val="26"/>
        </w:rPr>
        <w:t>-72).</w:t>
      </w:r>
    </w:p>
    <w:p w:rsidR="00D92EC1" w:rsidRPr="00700245" w:rsidRDefault="00D92EC1" w:rsidP="00623F81">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and K.A. El-</w:t>
      </w:r>
      <w:proofErr w:type="spellStart"/>
      <w:r w:rsidRPr="00700245">
        <w:rPr>
          <w:rFonts w:asciiTheme="majorBidi" w:hAnsiTheme="majorBidi" w:cstheme="majorBidi"/>
          <w:snapToGrid w:val="0"/>
          <w:sz w:val="26"/>
          <w:szCs w:val="26"/>
        </w:rPr>
        <w:t>Shami</w:t>
      </w:r>
      <w:proofErr w:type="spellEnd"/>
      <w:r w:rsidRPr="00700245">
        <w:rPr>
          <w:rFonts w:asciiTheme="majorBidi" w:hAnsiTheme="majorBidi" w:cstheme="majorBidi"/>
          <w:snapToGrid w:val="0"/>
          <w:sz w:val="26"/>
          <w:szCs w:val="26"/>
        </w:rPr>
        <w:t xml:space="preserve"> (2012) </w:t>
      </w:r>
      <w:proofErr w:type="spellStart"/>
      <w:r w:rsidRPr="00700245">
        <w:rPr>
          <w:rFonts w:asciiTheme="majorBidi" w:hAnsiTheme="majorBidi" w:cstheme="majorBidi"/>
          <w:snapToGrid w:val="0"/>
          <w:sz w:val="26"/>
          <w:szCs w:val="26"/>
        </w:rPr>
        <w:t>Spline</w:t>
      </w:r>
      <w:proofErr w:type="spellEnd"/>
      <w:r w:rsidRPr="00700245">
        <w:rPr>
          <w:rFonts w:asciiTheme="majorBidi" w:hAnsiTheme="majorBidi" w:cstheme="majorBidi"/>
          <w:snapToGrid w:val="0"/>
          <w:sz w:val="26"/>
          <w:szCs w:val="26"/>
        </w:rPr>
        <w:t xml:space="preserve">/spectral methods for neutral </w:t>
      </w:r>
      <w:proofErr w:type="spellStart"/>
      <w:r w:rsidRPr="00700245">
        <w:rPr>
          <w:rFonts w:asciiTheme="majorBidi" w:hAnsiTheme="majorBidi" w:cstheme="majorBidi"/>
          <w:snapToGrid w:val="0"/>
          <w:sz w:val="26"/>
          <w:szCs w:val="26"/>
        </w:rPr>
        <w:t>Volterra</w:t>
      </w:r>
      <w:proofErr w:type="spellEnd"/>
      <w:r w:rsidRPr="00700245">
        <w:rPr>
          <w:rFonts w:asciiTheme="majorBidi" w:hAnsiTheme="majorBidi" w:cstheme="majorBidi"/>
          <w:snapToGrid w:val="0"/>
          <w:sz w:val="26"/>
          <w:szCs w:val="26"/>
        </w:rPr>
        <w:t xml:space="preserve"> </w:t>
      </w:r>
      <w:proofErr w:type="spellStart"/>
      <w:r w:rsidRPr="00700245">
        <w:rPr>
          <w:rFonts w:asciiTheme="majorBidi" w:hAnsiTheme="majorBidi" w:cstheme="majorBidi"/>
          <w:snapToGrid w:val="0"/>
          <w:sz w:val="26"/>
          <w:szCs w:val="26"/>
        </w:rPr>
        <w:t>integro</w:t>
      </w:r>
      <w:proofErr w:type="spellEnd"/>
      <w:r w:rsidRPr="00700245">
        <w:rPr>
          <w:rFonts w:asciiTheme="majorBidi" w:hAnsiTheme="majorBidi" w:cstheme="majorBidi"/>
          <w:snapToGrid w:val="0"/>
          <w:sz w:val="26"/>
          <w:szCs w:val="26"/>
        </w:rPr>
        <w:t xml:space="preserve">-differential equations with delay. J. Appl. Sci. Res., </w:t>
      </w:r>
      <w:proofErr w:type="spellStart"/>
      <w:r w:rsidRPr="00700245">
        <w:rPr>
          <w:rFonts w:asciiTheme="majorBidi" w:hAnsiTheme="majorBidi" w:cstheme="majorBidi"/>
          <w:snapToGrid w:val="0"/>
          <w:sz w:val="26"/>
          <w:szCs w:val="26"/>
        </w:rPr>
        <w:t>Vol</w:t>
      </w:r>
      <w:proofErr w:type="spellEnd"/>
      <w:r w:rsidRPr="00700245">
        <w:rPr>
          <w:rFonts w:asciiTheme="majorBidi" w:hAnsiTheme="majorBidi" w:cstheme="majorBidi"/>
          <w:snapToGrid w:val="0"/>
          <w:sz w:val="26"/>
          <w:szCs w:val="26"/>
        </w:rPr>
        <w:t xml:space="preserve"> 8, (5273-5279).</w:t>
      </w:r>
    </w:p>
    <w:p w:rsidR="00D92EC1" w:rsidRPr="00700245" w:rsidRDefault="00D92EC1" w:rsidP="00F419D0">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 xml:space="preserve">I.A. </w:t>
      </w:r>
      <w:proofErr w:type="spellStart"/>
      <w:r w:rsidRPr="00700245">
        <w:rPr>
          <w:rFonts w:asciiTheme="majorBidi" w:hAnsiTheme="majorBidi" w:cstheme="majorBidi"/>
          <w:snapToGrid w:val="0"/>
          <w:sz w:val="26"/>
          <w:szCs w:val="26"/>
        </w:rPr>
        <w:t>Hassanien</w:t>
      </w:r>
      <w:proofErr w:type="spellEnd"/>
      <w:r w:rsidR="00F419D0" w:rsidRPr="00700245">
        <w:rPr>
          <w:rFonts w:asciiTheme="majorBidi" w:hAnsiTheme="majorBidi" w:cstheme="majorBidi"/>
          <w:snapToGrid w:val="0"/>
          <w:sz w:val="26"/>
          <w:szCs w:val="26"/>
        </w:rPr>
        <w:t>,</w:t>
      </w:r>
      <w:r w:rsidRPr="00700245">
        <w:rPr>
          <w:rFonts w:asciiTheme="majorBidi" w:hAnsiTheme="majorBidi" w:cstheme="majorBidi"/>
          <w:snapToGrid w:val="0"/>
          <w:sz w:val="26"/>
          <w:szCs w:val="26"/>
        </w:rPr>
        <w:t xml:space="preserve"> H.M. El-</w:t>
      </w:r>
      <w:proofErr w:type="spellStart"/>
      <w:r w:rsidRPr="00700245">
        <w:rPr>
          <w:rFonts w:asciiTheme="majorBidi" w:hAnsiTheme="majorBidi" w:cstheme="majorBidi"/>
          <w:snapToGrid w:val="0"/>
          <w:sz w:val="26"/>
          <w:szCs w:val="26"/>
        </w:rPr>
        <w:t>Hawary</w:t>
      </w:r>
      <w:proofErr w:type="spellEnd"/>
      <w:r w:rsidR="00F419D0" w:rsidRPr="00700245">
        <w:rPr>
          <w:rFonts w:asciiTheme="majorBidi" w:hAnsiTheme="majorBidi" w:cstheme="majorBidi"/>
          <w:snapToGrid w:val="0"/>
          <w:sz w:val="26"/>
          <w:szCs w:val="26"/>
        </w:rPr>
        <w:t>,</w:t>
      </w:r>
      <w:r w:rsidRPr="00700245">
        <w:rPr>
          <w:rFonts w:asciiTheme="majorBidi" w:hAnsiTheme="majorBidi" w:cstheme="majorBidi"/>
          <w:snapToGrid w:val="0"/>
          <w:sz w:val="26"/>
          <w:szCs w:val="26"/>
        </w:rPr>
        <w:t xml:space="preserve"> R.G. Abdel-</w:t>
      </w:r>
      <w:proofErr w:type="spellStart"/>
      <w:r w:rsidRPr="00700245">
        <w:rPr>
          <w:rFonts w:asciiTheme="majorBidi" w:hAnsiTheme="majorBidi" w:cstheme="majorBidi"/>
          <w:snapToGrid w:val="0"/>
          <w:sz w:val="26"/>
          <w:szCs w:val="26"/>
        </w:rPr>
        <w:t>Rahman</w:t>
      </w:r>
      <w:proofErr w:type="spellEnd"/>
      <w:r w:rsidRPr="00700245">
        <w:rPr>
          <w:rFonts w:asciiTheme="majorBidi" w:hAnsiTheme="majorBidi" w:cstheme="majorBidi"/>
          <w:snapToGrid w:val="0"/>
          <w:sz w:val="26"/>
          <w:szCs w:val="26"/>
        </w:rPr>
        <w:t xml:space="preserve"> and A.S. </w:t>
      </w:r>
      <w:proofErr w:type="spellStart"/>
      <w:r w:rsidRPr="00700245">
        <w:rPr>
          <w:rFonts w:asciiTheme="majorBidi" w:hAnsiTheme="majorBidi" w:cstheme="majorBidi"/>
          <w:snapToGrid w:val="0"/>
          <w:sz w:val="26"/>
          <w:szCs w:val="26"/>
        </w:rPr>
        <w:t>Elfeshawey</w:t>
      </w:r>
      <w:proofErr w:type="spellEnd"/>
      <w:r w:rsidRPr="00700245">
        <w:rPr>
          <w:rFonts w:asciiTheme="majorBidi" w:hAnsiTheme="majorBidi" w:cstheme="majorBidi"/>
          <w:snapToGrid w:val="0"/>
          <w:sz w:val="26"/>
          <w:szCs w:val="26"/>
        </w:rPr>
        <w:t xml:space="preserve"> (2012) Corrigendum of ‘‘Similarity analysis in </w:t>
      </w:r>
      <w:proofErr w:type="spellStart"/>
      <w:r w:rsidRPr="00700245">
        <w:rPr>
          <w:rFonts w:asciiTheme="majorBidi" w:hAnsiTheme="majorBidi" w:cstheme="majorBidi"/>
          <w:snapToGrid w:val="0"/>
          <w:sz w:val="26"/>
          <w:szCs w:val="26"/>
        </w:rPr>
        <w:t>magnetohydrodynamics</w:t>
      </w:r>
      <w:proofErr w:type="spellEnd"/>
      <w:r w:rsidRPr="00700245">
        <w:rPr>
          <w:rFonts w:asciiTheme="majorBidi" w:hAnsiTheme="majorBidi" w:cstheme="majorBidi"/>
          <w:snapToGrid w:val="0"/>
          <w:sz w:val="26"/>
          <w:szCs w:val="26"/>
        </w:rPr>
        <w:t xml:space="preserve">: Hall effects on free convection flow and mass transfer past a semi-infinite vertical flat plate’’ [International Journal of Non-Linear Mechanics 38 (2003) 513–520] International Journal of Non-Linear Mechanics vol. 47 issue 6 July, 2012. p. </w:t>
      </w:r>
      <w:r w:rsidRPr="00700245">
        <w:rPr>
          <w:rFonts w:asciiTheme="majorBidi" w:hAnsiTheme="majorBidi" w:cstheme="majorBidi"/>
          <w:snapToGrid w:val="0"/>
          <w:sz w:val="26"/>
          <w:szCs w:val="26"/>
        </w:rPr>
        <w:lastRenderedPageBreak/>
        <w:t>719-725</w:t>
      </w:r>
    </w:p>
    <w:p w:rsidR="00D92EC1" w:rsidRPr="00700245" w:rsidRDefault="00D92EC1" w:rsidP="00623F81">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and K.A. El-</w:t>
      </w:r>
      <w:proofErr w:type="spellStart"/>
      <w:r w:rsidRPr="00700245">
        <w:rPr>
          <w:rFonts w:asciiTheme="majorBidi" w:hAnsiTheme="majorBidi" w:cstheme="majorBidi"/>
          <w:snapToGrid w:val="0"/>
          <w:sz w:val="26"/>
          <w:szCs w:val="26"/>
        </w:rPr>
        <w:t>Shami</w:t>
      </w:r>
      <w:proofErr w:type="spellEnd"/>
      <w:r w:rsidRPr="00700245">
        <w:rPr>
          <w:rFonts w:asciiTheme="majorBidi" w:hAnsiTheme="majorBidi" w:cstheme="majorBidi"/>
          <w:snapToGrid w:val="0"/>
          <w:sz w:val="26"/>
          <w:szCs w:val="26"/>
        </w:rPr>
        <w:t xml:space="preserve"> (2013) </w:t>
      </w:r>
      <w:proofErr w:type="spellStart"/>
      <w:r w:rsidRPr="00700245">
        <w:rPr>
          <w:rFonts w:asciiTheme="majorBidi" w:hAnsiTheme="majorBidi" w:cstheme="majorBidi"/>
          <w:snapToGrid w:val="0"/>
          <w:sz w:val="26"/>
          <w:szCs w:val="26"/>
        </w:rPr>
        <w:t>Quintic</w:t>
      </w:r>
      <w:proofErr w:type="spellEnd"/>
      <w:r w:rsidRPr="00700245">
        <w:rPr>
          <w:rFonts w:asciiTheme="majorBidi" w:hAnsiTheme="majorBidi" w:cstheme="majorBidi"/>
          <w:snapToGrid w:val="0"/>
          <w:sz w:val="26"/>
          <w:szCs w:val="26"/>
        </w:rPr>
        <w:t xml:space="preserve"> C1-spline collocation methods for neutral delay differential equations. J. Math.  </w:t>
      </w:r>
      <w:proofErr w:type="spellStart"/>
      <w:r w:rsidRPr="00700245">
        <w:rPr>
          <w:rFonts w:asciiTheme="majorBidi" w:hAnsiTheme="majorBidi" w:cstheme="majorBidi"/>
          <w:snapToGrid w:val="0"/>
          <w:sz w:val="26"/>
          <w:szCs w:val="26"/>
        </w:rPr>
        <w:t>Comput</w:t>
      </w:r>
      <w:proofErr w:type="spellEnd"/>
      <w:r w:rsidRPr="00700245">
        <w:rPr>
          <w:rFonts w:asciiTheme="majorBidi" w:hAnsiTheme="majorBidi" w:cstheme="majorBidi"/>
          <w:snapToGrid w:val="0"/>
          <w:sz w:val="26"/>
          <w:szCs w:val="26"/>
        </w:rPr>
        <w:t xml:space="preserve">. Sci., </w:t>
      </w:r>
      <w:proofErr w:type="spellStart"/>
      <w:r w:rsidRPr="00700245">
        <w:rPr>
          <w:rFonts w:asciiTheme="majorBidi" w:hAnsiTheme="majorBidi" w:cstheme="majorBidi"/>
          <w:snapToGrid w:val="0"/>
          <w:sz w:val="26"/>
          <w:szCs w:val="26"/>
        </w:rPr>
        <w:t>Vol</w:t>
      </w:r>
      <w:proofErr w:type="spellEnd"/>
      <w:r w:rsidRPr="00700245">
        <w:rPr>
          <w:rFonts w:asciiTheme="majorBidi" w:hAnsiTheme="majorBidi" w:cstheme="majorBidi"/>
          <w:snapToGrid w:val="0"/>
          <w:sz w:val="26"/>
          <w:szCs w:val="26"/>
        </w:rPr>
        <w:t xml:space="preserve"> 3, (456-465).</w:t>
      </w:r>
    </w:p>
    <w:p w:rsidR="00D92EC1" w:rsidRPr="00700245" w:rsidRDefault="00D92EC1" w:rsidP="00623F81">
      <w:pPr>
        <w:widowControl w:val="0"/>
        <w:numPr>
          <w:ilvl w:val="0"/>
          <w:numId w:val="13"/>
        </w:numPr>
        <w:spacing w:after="0"/>
        <w:ind w:left="1440" w:right="-94"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and K.A. El-</w:t>
      </w:r>
      <w:proofErr w:type="spellStart"/>
      <w:r w:rsidRPr="00700245">
        <w:rPr>
          <w:rFonts w:asciiTheme="majorBidi" w:hAnsiTheme="majorBidi" w:cstheme="majorBidi"/>
          <w:snapToGrid w:val="0"/>
          <w:sz w:val="26"/>
          <w:szCs w:val="26"/>
        </w:rPr>
        <w:t>Shami</w:t>
      </w:r>
      <w:proofErr w:type="spellEnd"/>
      <w:r w:rsidRPr="00700245">
        <w:rPr>
          <w:rFonts w:asciiTheme="majorBidi" w:hAnsiTheme="majorBidi" w:cstheme="majorBidi"/>
          <w:snapToGrid w:val="0"/>
          <w:sz w:val="26"/>
          <w:szCs w:val="26"/>
        </w:rPr>
        <w:t xml:space="preserve"> (2013) Numerical solution of </w:t>
      </w:r>
      <w:proofErr w:type="spellStart"/>
      <w:r w:rsidRPr="00700245">
        <w:rPr>
          <w:rFonts w:asciiTheme="majorBidi" w:hAnsiTheme="majorBidi" w:cstheme="majorBidi"/>
          <w:snapToGrid w:val="0"/>
          <w:sz w:val="26"/>
          <w:szCs w:val="26"/>
        </w:rPr>
        <w:t>Volterra</w:t>
      </w:r>
      <w:proofErr w:type="spellEnd"/>
      <w:r w:rsidRPr="00700245">
        <w:rPr>
          <w:rFonts w:asciiTheme="majorBidi" w:hAnsiTheme="majorBidi" w:cstheme="majorBidi"/>
          <w:snapToGrid w:val="0"/>
          <w:sz w:val="26"/>
          <w:szCs w:val="26"/>
        </w:rPr>
        <w:t xml:space="preserve"> delay-</w:t>
      </w:r>
      <w:proofErr w:type="spellStart"/>
      <w:r w:rsidRPr="00700245">
        <w:rPr>
          <w:rFonts w:asciiTheme="majorBidi" w:hAnsiTheme="majorBidi" w:cstheme="majorBidi"/>
          <w:snapToGrid w:val="0"/>
          <w:sz w:val="26"/>
          <w:szCs w:val="26"/>
        </w:rPr>
        <w:t>integro</w:t>
      </w:r>
      <w:proofErr w:type="spellEnd"/>
      <w:r w:rsidRPr="00700245">
        <w:rPr>
          <w:rFonts w:asciiTheme="majorBidi" w:hAnsiTheme="majorBidi" w:cstheme="majorBidi"/>
          <w:snapToGrid w:val="0"/>
          <w:sz w:val="26"/>
          <w:szCs w:val="26"/>
        </w:rPr>
        <w:t xml:space="preserve">-differential equations via </w:t>
      </w:r>
      <w:proofErr w:type="spellStart"/>
      <w:r w:rsidRPr="00700245">
        <w:rPr>
          <w:rFonts w:asciiTheme="majorBidi" w:hAnsiTheme="majorBidi" w:cstheme="majorBidi"/>
          <w:snapToGrid w:val="0"/>
          <w:sz w:val="26"/>
          <w:szCs w:val="26"/>
        </w:rPr>
        <w:t>spline</w:t>
      </w:r>
      <w:proofErr w:type="spellEnd"/>
      <w:r w:rsidRPr="00700245">
        <w:rPr>
          <w:rFonts w:asciiTheme="majorBidi" w:hAnsiTheme="majorBidi" w:cstheme="majorBidi"/>
          <w:snapToGrid w:val="0"/>
          <w:sz w:val="26"/>
          <w:szCs w:val="26"/>
        </w:rPr>
        <w:t xml:space="preserve">/spectral methods. Int. J. Diff. </w:t>
      </w:r>
      <w:proofErr w:type="spellStart"/>
      <w:r w:rsidRPr="00700245">
        <w:rPr>
          <w:rFonts w:asciiTheme="majorBidi" w:hAnsiTheme="majorBidi" w:cstheme="majorBidi"/>
          <w:snapToGrid w:val="0"/>
          <w:sz w:val="26"/>
          <w:szCs w:val="26"/>
        </w:rPr>
        <w:t>Equ</w:t>
      </w:r>
      <w:proofErr w:type="spellEnd"/>
      <w:r w:rsidRPr="00700245">
        <w:rPr>
          <w:rFonts w:asciiTheme="majorBidi" w:hAnsiTheme="majorBidi" w:cstheme="majorBidi"/>
          <w:snapToGrid w:val="0"/>
          <w:sz w:val="26"/>
          <w:szCs w:val="26"/>
        </w:rPr>
        <w:t xml:space="preserve">. </w:t>
      </w:r>
      <w:proofErr w:type="spellStart"/>
      <w:proofErr w:type="gramStart"/>
      <w:r w:rsidRPr="00700245">
        <w:rPr>
          <w:rFonts w:asciiTheme="majorBidi" w:hAnsiTheme="majorBidi" w:cstheme="majorBidi"/>
          <w:snapToGrid w:val="0"/>
          <w:sz w:val="26"/>
          <w:szCs w:val="26"/>
        </w:rPr>
        <w:t>Applic</w:t>
      </w:r>
      <w:proofErr w:type="spellEnd"/>
      <w:r w:rsidRPr="00700245">
        <w:rPr>
          <w:rFonts w:asciiTheme="majorBidi" w:hAnsiTheme="majorBidi" w:cstheme="majorBidi"/>
          <w:snapToGrid w:val="0"/>
          <w:sz w:val="26"/>
          <w:szCs w:val="26"/>
        </w:rPr>
        <w:t>.,</w:t>
      </w:r>
      <w:proofErr w:type="gramEnd"/>
      <w:r w:rsidRPr="00700245">
        <w:rPr>
          <w:rFonts w:asciiTheme="majorBidi" w:hAnsiTheme="majorBidi" w:cstheme="majorBidi"/>
          <w:snapToGrid w:val="0"/>
          <w:sz w:val="26"/>
          <w:szCs w:val="26"/>
        </w:rPr>
        <w:t xml:space="preserve"> </w:t>
      </w:r>
      <w:proofErr w:type="spellStart"/>
      <w:r w:rsidRPr="00700245">
        <w:rPr>
          <w:rFonts w:asciiTheme="majorBidi" w:hAnsiTheme="majorBidi" w:cstheme="majorBidi"/>
          <w:snapToGrid w:val="0"/>
          <w:sz w:val="26"/>
          <w:szCs w:val="26"/>
        </w:rPr>
        <w:t>Vol</w:t>
      </w:r>
      <w:proofErr w:type="spellEnd"/>
      <w:r w:rsidRPr="00700245">
        <w:rPr>
          <w:rFonts w:asciiTheme="majorBidi" w:hAnsiTheme="majorBidi" w:cstheme="majorBidi"/>
          <w:snapToGrid w:val="0"/>
          <w:sz w:val="26"/>
          <w:szCs w:val="26"/>
        </w:rPr>
        <w:t xml:space="preserve"> 13, (149-157)</w:t>
      </w:r>
      <w:r w:rsidRPr="00700245">
        <w:rPr>
          <w:rFonts w:asciiTheme="majorBidi" w:hAnsiTheme="majorBidi" w:cstheme="majorBidi"/>
          <w:snapToGrid w:val="0"/>
          <w:sz w:val="26"/>
          <w:szCs w:val="26"/>
          <w:rtl/>
        </w:rPr>
        <w:t>.</w:t>
      </w:r>
    </w:p>
    <w:p w:rsidR="00D92EC1" w:rsidRPr="00700245" w:rsidRDefault="00D92EC1" w:rsidP="00623F81">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 </w:t>
      </w:r>
      <w:proofErr w:type="spellStart"/>
      <w:r w:rsidRPr="00700245">
        <w:rPr>
          <w:rFonts w:asciiTheme="majorBidi" w:hAnsiTheme="majorBidi" w:cstheme="majorBidi"/>
          <w:snapToGrid w:val="0"/>
          <w:sz w:val="26"/>
          <w:szCs w:val="26"/>
        </w:rPr>
        <w:t>Mostafa</w:t>
      </w:r>
      <w:proofErr w:type="spellEnd"/>
      <w:r w:rsidRPr="00700245">
        <w:rPr>
          <w:rFonts w:asciiTheme="majorBidi" w:hAnsiTheme="majorBidi" w:cstheme="majorBidi"/>
          <w:snapToGrid w:val="0"/>
          <w:sz w:val="26"/>
          <w:szCs w:val="26"/>
        </w:rPr>
        <w:t xml:space="preserve"> A. A. </w:t>
      </w:r>
      <w:proofErr w:type="spellStart"/>
      <w:r w:rsidRPr="00700245">
        <w:rPr>
          <w:rFonts w:asciiTheme="majorBidi" w:hAnsiTheme="majorBidi" w:cstheme="majorBidi"/>
          <w:snapToGrid w:val="0"/>
          <w:sz w:val="26"/>
          <w:szCs w:val="26"/>
        </w:rPr>
        <w:t>Mahmoud</w:t>
      </w:r>
      <w:proofErr w:type="spellEnd"/>
      <w:r w:rsidRPr="00700245">
        <w:rPr>
          <w:rFonts w:asciiTheme="majorBidi" w:hAnsiTheme="majorBidi" w:cstheme="majorBidi"/>
          <w:snapToGrid w:val="0"/>
          <w:sz w:val="26"/>
          <w:szCs w:val="26"/>
        </w:rPr>
        <w:t xml:space="preserve">, </w:t>
      </w:r>
      <w:proofErr w:type="spellStart"/>
      <w:r w:rsidRPr="00700245">
        <w:rPr>
          <w:rFonts w:asciiTheme="majorBidi" w:hAnsiTheme="majorBidi" w:cstheme="majorBidi"/>
          <w:snapToGrid w:val="0"/>
          <w:sz w:val="26"/>
          <w:szCs w:val="26"/>
        </w:rPr>
        <w:t>Reda</w:t>
      </w:r>
      <w:proofErr w:type="spellEnd"/>
      <w:r w:rsidRPr="00700245">
        <w:rPr>
          <w:rFonts w:asciiTheme="majorBidi" w:hAnsiTheme="majorBidi" w:cstheme="majorBidi"/>
          <w:snapToGrid w:val="0"/>
          <w:sz w:val="26"/>
          <w:szCs w:val="26"/>
        </w:rPr>
        <w:t xml:space="preserve"> G. Abdel-</w:t>
      </w:r>
      <w:proofErr w:type="spellStart"/>
      <w:r w:rsidRPr="00700245">
        <w:rPr>
          <w:rFonts w:asciiTheme="majorBidi" w:hAnsiTheme="majorBidi" w:cstheme="majorBidi"/>
          <w:snapToGrid w:val="0"/>
          <w:sz w:val="26"/>
          <w:szCs w:val="26"/>
        </w:rPr>
        <w:t>Rahman</w:t>
      </w:r>
      <w:proofErr w:type="spellEnd"/>
      <w:r w:rsidRPr="00700245">
        <w:rPr>
          <w:rFonts w:asciiTheme="majorBidi" w:hAnsiTheme="majorBidi" w:cstheme="majorBidi"/>
          <w:snapToGrid w:val="0"/>
          <w:sz w:val="26"/>
          <w:szCs w:val="26"/>
        </w:rPr>
        <w:t xml:space="preserve"> and </w:t>
      </w:r>
      <w:proofErr w:type="spellStart"/>
      <w:r w:rsidRPr="00700245">
        <w:rPr>
          <w:rFonts w:asciiTheme="majorBidi" w:hAnsiTheme="majorBidi" w:cstheme="majorBidi"/>
          <w:snapToGrid w:val="0"/>
          <w:sz w:val="26"/>
          <w:szCs w:val="26"/>
        </w:rPr>
        <w:t>Abeer</w:t>
      </w:r>
      <w:proofErr w:type="spellEnd"/>
      <w:r w:rsidRPr="00700245">
        <w:rPr>
          <w:rFonts w:asciiTheme="majorBidi" w:hAnsiTheme="majorBidi" w:cstheme="majorBidi"/>
          <w:snapToGrid w:val="0"/>
          <w:sz w:val="26"/>
          <w:szCs w:val="26"/>
        </w:rPr>
        <w:t xml:space="preserve"> S. </w:t>
      </w:r>
      <w:proofErr w:type="spellStart"/>
      <w:r w:rsidRPr="00700245">
        <w:rPr>
          <w:rFonts w:asciiTheme="majorBidi" w:hAnsiTheme="majorBidi" w:cstheme="majorBidi"/>
          <w:snapToGrid w:val="0"/>
          <w:sz w:val="26"/>
          <w:szCs w:val="26"/>
        </w:rPr>
        <w:t>Elfeshawey</w:t>
      </w:r>
      <w:proofErr w:type="spellEnd"/>
      <w:r w:rsidRPr="00700245">
        <w:rPr>
          <w:rFonts w:asciiTheme="majorBidi" w:hAnsiTheme="majorBidi" w:cstheme="majorBidi"/>
          <w:snapToGrid w:val="0"/>
          <w:sz w:val="26"/>
          <w:szCs w:val="26"/>
        </w:rPr>
        <w:t xml:space="preserve"> (2013) Similarity Analysis for Effects of Variable Diffusivity and Heat Generation/Absorption on Heat and Mass Transfer for an MHD Stagnation-Point Flow of a Convective </w:t>
      </w:r>
      <w:proofErr w:type="spellStart"/>
      <w:r w:rsidRPr="00700245">
        <w:rPr>
          <w:rFonts w:asciiTheme="majorBidi" w:hAnsiTheme="majorBidi" w:cstheme="majorBidi"/>
          <w:snapToGrid w:val="0"/>
          <w:sz w:val="26"/>
          <w:szCs w:val="26"/>
        </w:rPr>
        <w:t>Viscoelastic</w:t>
      </w:r>
      <w:proofErr w:type="spellEnd"/>
      <w:r w:rsidRPr="00700245">
        <w:rPr>
          <w:rFonts w:asciiTheme="majorBidi" w:hAnsiTheme="majorBidi" w:cstheme="majorBidi"/>
          <w:snapToGrid w:val="0"/>
          <w:sz w:val="26"/>
          <w:szCs w:val="26"/>
        </w:rPr>
        <w:t xml:space="preserve"> Fluid over a Stretching Sheet with a Slip Velocity. Mathematical Problems in Engineering Vol. 2013, Article ID 239847, 11 pages.</w:t>
      </w:r>
    </w:p>
    <w:p w:rsidR="00D92EC1" w:rsidRPr="00700245" w:rsidRDefault="00C27B5A" w:rsidP="00C27B5A">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I.</w:t>
      </w:r>
      <w:r w:rsidR="00D92EC1" w:rsidRPr="00700245">
        <w:rPr>
          <w:rFonts w:asciiTheme="majorBidi" w:hAnsiTheme="majorBidi" w:cstheme="majorBidi"/>
          <w:snapToGrid w:val="0"/>
          <w:sz w:val="26"/>
          <w:szCs w:val="26"/>
        </w:rPr>
        <w:t xml:space="preserve">A. </w:t>
      </w:r>
      <w:proofErr w:type="spellStart"/>
      <w:r w:rsidR="00D92EC1" w:rsidRPr="00700245">
        <w:rPr>
          <w:rFonts w:asciiTheme="majorBidi" w:hAnsiTheme="majorBidi" w:cstheme="majorBidi"/>
          <w:snapToGrid w:val="0"/>
          <w:sz w:val="26"/>
          <w:szCs w:val="26"/>
        </w:rPr>
        <w:t>Hassanien</w:t>
      </w:r>
      <w:proofErr w:type="spellEnd"/>
      <w:r w:rsidR="00D92EC1" w:rsidRPr="00700245">
        <w:rPr>
          <w:rFonts w:asciiTheme="majorBidi" w:hAnsiTheme="majorBidi" w:cstheme="majorBidi"/>
          <w:snapToGrid w:val="0"/>
          <w:sz w:val="26"/>
          <w:szCs w:val="26"/>
        </w:rPr>
        <w:t>, H.</w:t>
      </w:r>
      <w:r w:rsidRPr="00700245">
        <w:rPr>
          <w:rFonts w:asciiTheme="majorBidi" w:hAnsiTheme="majorBidi" w:cstheme="majorBidi"/>
          <w:snapToGrid w:val="0"/>
          <w:sz w:val="26"/>
          <w:szCs w:val="26"/>
        </w:rPr>
        <w:t>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M.</w:t>
      </w:r>
      <w:r w:rsidR="00D92EC1" w:rsidRPr="00700245">
        <w:rPr>
          <w:rFonts w:asciiTheme="majorBidi" w:hAnsiTheme="majorBidi" w:cstheme="majorBidi"/>
          <w:snapToGrid w:val="0"/>
          <w:sz w:val="26"/>
          <w:szCs w:val="26"/>
        </w:rPr>
        <w:t xml:space="preserve">A.A. </w:t>
      </w:r>
      <w:proofErr w:type="spellStart"/>
      <w:r w:rsidR="00D92EC1" w:rsidRPr="00700245">
        <w:rPr>
          <w:rFonts w:asciiTheme="majorBidi" w:hAnsiTheme="majorBidi" w:cstheme="majorBidi"/>
          <w:snapToGrid w:val="0"/>
          <w:sz w:val="26"/>
          <w:szCs w:val="26"/>
        </w:rPr>
        <w:t>Mahmoud</w:t>
      </w:r>
      <w:proofErr w:type="spellEnd"/>
      <w:r w:rsidR="00D92EC1" w:rsidRPr="00700245">
        <w:rPr>
          <w:rFonts w:asciiTheme="majorBidi" w:hAnsiTheme="majorBidi" w:cstheme="majorBidi"/>
          <w:snapToGrid w:val="0"/>
          <w:sz w:val="26"/>
          <w:szCs w:val="26"/>
        </w:rPr>
        <w:t>, R.G. Abdel-</w:t>
      </w:r>
      <w:proofErr w:type="spellStart"/>
      <w:r w:rsidR="00D92EC1" w:rsidRPr="00700245">
        <w:rPr>
          <w:rFonts w:asciiTheme="majorBidi" w:hAnsiTheme="majorBidi" w:cstheme="majorBidi"/>
          <w:snapToGrid w:val="0"/>
          <w:sz w:val="26"/>
          <w:szCs w:val="26"/>
        </w:rPr>
        <w:t>Rahman</w:t>
      </w:r>
      <w:proofErr w:type="spellEnd"/>
      <w:r w:rsidR="00D92EC1" w:rsidRPr="00700245">
        <w:rPr>
          <w:rFonts w:asciiTheme="majorBidi" w:hAnsiTheme="majorBidi" w:cstheme="majorBidi"/>
          <w:snapToGrid w:val="0"/>
          <w:sz w:val="26"/>
          <w:szCs w:val="26"/>
        </w:rPr>
        <w:t xml:space="preserve"> and A.S. </w:t>
      </w:r>
      <w:proofErr w:type="spellStart"/>
      <w:r w:rsidR="00D92EC1" w:rsidRPr="00700245">
        <w:rPr>
          <w:rFonts w:asciiTheme="majorBidi" w:hAnsiTheme="majorBidi" w:cstheme="majorBidi"/>
          <w:snapToGrid w:val="0"/>
          <w:sz w:val="26"/>
          <w:szCs w:val="26"/>
        </w:rPr>
        <w:t>Elfeshawey</w:t>
      </w:r>
      <w:proofErr w:type="spellEnd"/>
      <w:r w:rsidRPr="00700245">
        <w:rPr>
          <w:rFonts w:asciiTheme="majorBidi" w:hAnsiTheme="majorBidi" w:cstheme="majorBidi"/>
          <w:snapToGrid w:val="0"/>
          <w:sz w:val="26"/>
          <w:szCs w:val="26"/>
        </w:rPr>
        <w:t xml:space="preserve"> </w:t>
      </w:r>
      <w:r w:rsidR="00D92EC1" w:rsidRPr="00700245">
        <w:rPr>
          <w:rFonts w:asciiTheme="majorBidi" w:hAnsiTheme="majorBidi" w:cstheme="majorBidi"/>
          <w:snapToGrid w:val="0"/>
          <w:sz w:val="26"/>
          <w:szCs w:val="26"/>
        </w:rPr>
        <w:t>(2013)</w:t>
      </w:r>
      <w:r w:rsidRPr="00700245">
        <w:rPr>
          <w:rFonts w:asciiTheme="majorBidi" w:hAnsiTheme="majorBidi" w:cstheme="majorBidi"/>
          <w:snapToGrid w:val="0"/>
          <w:sz w:val="26"/>
          <w:szCs w:val="26"/>
        </w:rPr>
        <w:t>,</w:t>
      </w:r>
      <w:r w:rsidR="00D92EC1" w:rsidRPr="00700245">
        <w:rPr>
          <w:rFonts w:asciiTheme="majorBidi" w:hAnsiTheme="majorBidi" w:cstheme="majorBidi"/>
          <w:snapToGrid w:val="0"/>
          <w:sz w:val="26"/>
          <w:szCs w:val="26"/>
        </w:rPr>
        <w:t xml:space="preserve"> Thermal radiation effect on flow and heat transfer of unsteady MHD </w:t>
      </w:r>
      <w:proofErr w:type="spellStart"/>
      <w:r w:rsidR="00D92EC1" w:rsidRPr="00700245">
        <w:rPr>
          <w:rFonts w:asciiTheme="majorBidi" w:hAnsiTheme="majorBidi" w:cstheme="majorBidi"/>
          <w:snapToGrid w:val="0"/>
          <w:sz w:val="26"/>
          <w:szCs w:val="26"/>
        </w:rPr>
        <w:t>micropolar</w:t>
      </w:r>
      <w:proofErr w:type="spellEnd"/>
      <w:r w:rsidR="00D92EC1" w:rsidRPr="00700245">
        <w:rPr>
          <w:rFonts w:asciiTheme="majorBidi" w:hAnsiTheme="majorBidi" w:cstheme="majorBidi"/>
          <w:snapToGrid w:val="0"/>
          <w:sz w:val="26"/>
          <w:szCs w:val="26"/>
        </w:rPr>
        <w:t xml:space="preserve"> fluid over vertical heated </w:t>
      </w:r>
      <w:proofErr w:type="spellStart"/>
      <w:r w:rsidR="00D92EC1" w:rsidRPr="00700245">
        <w:rPr>
          <w:rFonts w:asciiTheme="majorBidi" w:hAnsiTheme="majorBidi" w:cstheme="majorBidi"/>
          <w:snapToGrid w:val="0"/>
          <w:sz w:val="26"/>
          <w:szCs w:val="26"/>
        </w:rPr>
        <w:t>nonisothermal</w:t>
      </w:r>
      <w:proofErr w:type="spellEnd"/>
      <w:r w:rsidR="00D92EC1" w:rsidRPr="00700245">
        <w:rPr>
          <w:rFonts w:asciiTheme="majorBidi" w:hAnsiTheme="majorBidi" w:cstheme="majorBidi"/>
          <w:snapToGrid w:val="0"/>
          <w:sz w:val="26"/>
          <w:szCs w:val="26"/>
        </w:rPr>
        <w:t xml:space="preserve"> stretching surface using group analysis. Appl. Math. Mech. -Engl. Ed., Vol.34(6), (703–720)</w:t>
      </w:r>
    </w:p>
    <w:p w:rsidR="00D92EC1" w:rsidRPr="00700245" w:rsidRDefault="00C27B5A" w:rsidP="00C27B5A">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A. Maher, H.</w:t>
      </w:r>
      <w:r w:rsidR="00D92EC1" w:rsidRPr="00700245">
        <w:rPr>
          <w:rFonts w:asciiTheme="majorBidi" w:hAnsiTheme="majorBidi" w:cstheme="majorBidi"/>
          <w:snapToGrid w:val="0"/>
          <w:sz w:val="26"/>
          <w:szCs w:val="26"/>
        </w:rPr>
        <w:t>M. El-</w:t>
      </w:r>
      <w:proofErr w:type="spellStart"/>
      <w:r w:rsidR="00D92EC1" w:rsidRPr="00700245">
        <w:rPr>
          <w:rFonts w:asciiTheme="majorBidi" w:hAnsiTheme="majorBidi" w:cstheme="majorBidi"/>
          <w:snapToGrid w:val="0"/>
          <w:sz w:val="26"/>
          <w:szCs w:val="26"/>
        </w:rPr>
        <w:t>Hawary</w:t>
      </w:r>
      <w:proofErr w:type="spellEnd"/>
      <w:r w:rsidR="00D92EC1" w:rsidRPr="00700245">
        <w:rPr>
          <w:rFonts w:asciiTheme="majorBidi" w:hAnsiTheme="majorBidi" w:cstheme="majorBidi"/>
          <w:snapToGrid w:val="0"/>
          <w:sz w:val="26"/>
          <w:szCs w:val="26"/>
        </w:rPr>
        <w:t>, and M.S. Al-</w:t>
      </w:r>
      <w:proofErr w:type="spellStart"/>
      <w:r w:rsidR="00D92EC1" w:rsidRPr="00700245">
        <w:rPr>
          <w:rFonts w:asciiTheme="majorBidi" w:hAnsiTheme="majorBidi" w:cstheme="majorBidi"/>
          <w:snapToGrid w:val="0"/>
          <w:sz w:val="26"/>
          <w:szCs w:val="26"/>
        </w:rPr>
        <w:t>Amry</w:t>
      </w:r>
      <w:proofErr w:type="spellEnd"/>
      <w:r w:rsidRPr="00700245">
        <w:rPr>
          <w:rFonts w:asciiTheme="majorBidi" w:hAnsiTheme="majorBidi" w:cstheme="majorBidi"/>
          <w:snapToGrid w:val="0"/>
          <w:sz w:val="26"/>
          <w:szCs w:val="26"/>
        </w:rPr>
        <w:t xml:space="preserve"> </w:t>
      </w:r>
      <w:r w:rsidR="00D92EC1" w:rsidRPr="00700245">
        <w:rPr>
          <w:rFonts w:asciiTheme="majorBidi" w:hAnsiTheme="majorBidi" w:cstheme="majorBidi"/>
          <w:snapToGrid w:val="0"/>
          <w:sz w:val="26"/>
          <w:szCs w:val="26"/>
        </w:rPr>
        <w:t>(2013)</w:t>
      </w:r>
      <w:r w:rsidRPr="00700245">
        <w:rPr>
          <w:rFonts w:asciiTheme="majorBidi" w:hAnsiTheme="majorBidi" w:cstheme="majorBidi"/>
          <w:snapToGrid w:val="0"/>
          <w:sz w:val="26"/>
          <w:szCs w:val="26"/>
        </w:rPr>
        <w:t>,</w:t>
      </w:r>
      <w:r w:rsidR="00D92EC1" w:rsidRPr="00700245">
        <w:rPr>
          <w:rFonts w:asciiTheme="majorBidi" w:hAnsiTheme="majorBidi" w:cstheme="majorBidi"/>
          <w:snapToGrid w:val="0"/>
          <w:sz w:val="26"/>
          <w:szCs w:val="26"/>
        </w:rPr>
        <w:t xml:space="preserve"> New Exact Solutions for New Model Nonlinear Partial Differential Equation. Jou</w:t>
      </w:r>
      <w:r w:rsidRPr="00700245">
        <w:rPr>
          <w:rFonts w:asciiTheme="majorBidi" w:hAnsiTheme="majorBidi" w:cstheme="majorBidi"/>
          <w:snapToGrid w:val="0"/>
          <w:sz w:val="26"/>
          <w:szCs w:val="26"/>
        </w:rPr>
        <w:t>rnal of Applied Mathematics,</w:t>
      </w:r>
      <w:r w:rsidR="00D92EC1" w:rsidRPr="00700245">
        <w:rPr>
          <w:rFonts w:asciiTheme="majorBidi" w:hAnsiTheme="majorBidi" w:cstheme="majorBidi"/>
          <w:snapToGrid w:val="0"/>
          <w:sz w:val="26"/>
          <w:szCs w:val="26"/>
        </w:rPr>
        <w:t xml:space="preserve"> Vol. 2013, Article ID 767380, 16 pag</w:t>
      </w:r>
      <w:r w:rsidR="00D92EC1" w:rsidRPr="00700245">
        <w:rPr>
          <w:rFonts w:asciiTheme="majorBidi" w:hAnsiTheme="majorBidi" w:cstheme="majorBidi"/>
          <w:color w:val="000000"/>
          <w:sz w:val="26"/>
          <w:szCs w:val="26"/>
        </w:rPr>
        <w:t>es</w:t>
      </w:r>
    </w:p>
    <w:p w:rsidR="00D92EC1" w:rsidRPr="00700245" w:rsidRDefault="00D92EC1" w:rsidP="00C27B5A">
      <w:pPr>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A. Maher, 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and M.S. Al-</w:t>
      </w:r>
      <w:proofErr w:type="spellStart"/>
      <w:r w:rsidRPr="00700245">
        <w:rPr>
          <w:rFonts w:asciiTheme="majorBidi" w:hAnsiTheme="majorBidi" w:cstheme="majorBidi"/>
          <w:snapToGrid w:val="0"/>
          <w:sz w:val="26"/>
          <w:szCs w:val="26"/>
        </w:rPr>
        <w:t>Amry</w:t>
      </w:r>
      <w:proofErr w:type="spellEnd"/>
      <w:r w:rsidR="00C27B5A" w:rsidRPr="00700245">
        <w:rPr>
          <w:rFonts w:asciiTheme="majorBidi" w:hAnsiTheme="majorBidi" w:cstheme="majorBidi"/>
          <w:snapToGrid w:val="0"/>
          <w:sz w:val="26"/>
          <w:szCs w:val="26"/>
        </w:rPr>
        <w:t xml:space="preserve"> </w:t>
      </w:r>
      <w:r w:rsidRPr="00700245">
        <w:rPr>
          <w:rFonts w:asciiTheme="majorBidi" w:hAnsiTheme="majorBidi" w:cstheme="majorBidi"/>
          <w:snapToGrid w:val="0"/>
          <w:sz w:val="26"/>
          <w:szCs w:val="26"/>
        </w:rPr>
        <w:t>(2014)</w:t>
      </w:r>
      <w:r w:rsidR="00C27B5A" w:rsidRPr="00700245">
        <w:rPr>
          <w:rFonts w:asciiTheme="majorBidi" w:hAnsiTheme="majorBidi" w:cstheme="majorBidi"/>
          <w:snapToGrid w:val="0"/>
          <w:sz w:val="26"/>
          <w:szCs w:val="26"/>
        </w:rPr>
        <w:t>,</w:t>
      </w:r>
      <w:r w:rsidRPr="00700245">
        <w:rPr>
          <w:rFonts w:asciiTheme="majorBidi" w:hAnsiTheme="majorBidi" w:cstheme="majorBidi"/>
          <w:snapToGrid w:val="0"/>
          <w:sz w:val="26"/>
          <w:szCs w:val="26"/>
        </w:rPr>
        <w:t xml:space="preserve"> </w:t>
      </w:r>
      <w:hyperlink r:id="rId15" w:history="1">
        <w:r w:rsidRPr="00700245">
          <w:rPr>
            <w:rFonts w:asciiTheme="majorBidi" w:hAnsiTheme="majorBidi" w:cstheme="majorBidi"/>
            <w:snapToGrid w:val="0"/>
            <w:sz w:val="26"/>
            <w:szCs w:val="26"/>
          </w:rPr>
          <w:t xml:space="preserve">The  Mapping Method for Solving a New Model of Nonlinear Partial Differential Equation. </w:t>
        </w:r>
      </w:hyperlink>
      <w:r w:rsidRPr="00700245">
        <w:rPr>
          <w:rFonts w:asciiTheme="majorBidi" w:hAnsiTheme="majorBidi" w:cstheme="majorBidi"/>
          <w:snapToGrid w:val="0"/>
          <w:sz w:val="26"/>
          <w:szCs w:val="26"/>
        </w:rPr>
        <w:t xml:space="preserve"> International Journal of Pure and Applied Mathematics 95 (2), 181-208</w:t>
      </w:r>
    </w:p>
    <w:p w:rsidR="00D92EC1" w:rsidRPr="00700245" w:rsidRDefault="00D92EC1" w:rsidP="00C27B5A">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M.A.A. </w:t>
      </w:r>
      <w:proofErr w:type="spellStart"/>
      <w:r w:rsidRPr="00700245">
        <w:rPr>
          <w:rFonts w:asciiTheme="majorBidi" w:hAnsiTheme="majorBidi" w:cstheme="majorBidi"/>
          <w:snapToGrid w:val="0"/>
          <w:sz w:val="26"/>
          <w:szCs w:val="26"/>
        </w:rPr>
        <w:t>Mahmoud</w:t>
      </w:r>
      <w:proofErr w:type="spellEnd"/>
      <w:r w:rsidRPr="00700245">
        <w:rPr>
          <w:rFonts w:asciiTheme="majorBidi" w:hAnsiTheme="majorBidi" w:cstheme="majorBidi"/>
          <w:snapToGrid w:val="0"/>
          <w:sz w:val="26"/>
          <w:szCs w:val="26"/>
        </w:rPr>
        <w:t>, R.</w:t>
      </w:r>
      <w:r w:rsidR="00C27B5A" w:rsidRPr="00700245">
        <w:rPr>
          <w:rFonts w:asciiTheme="majorBidi" w:hAnsiTheme="majorBidi" w:cstheme="majorBidi"/>
          <w:snapToGrid w:val="0"/>
          <w:sz w:val="26"/>
          <w:szCs w:val="26"/>
        </w:rPr>
        <w:t>G. Abdel-</w:t>
      </w:r>
      <w:proofErr w:type="spellStart"/>
      <w:r w:rsidR="00C27B5A" w:rsidRPr="00700245">
        <w:rPr>
          <w:rFonts w:asciiTheme="majorBidi" w:hAnsiTheme="majorBidi" w:cstheme="majorBidi"/>
          <w:snapToGrid w:val="0"/>
          <w:sz w:val="26"/>
          <w:szCs w:val="26"/>
        </w:rPr>
        <w:t>Rahman</w:t>
      </w:r>
      <w:proofErr w:type="spellEnd"/>
      <w:r w:rsidR="00C27B5A" w:rsidRPr="00700245">
        <w:rPr>
          <w:rFonts w:asciiTheme="majorBidi" w:hAnsiTheme="majorBidi" w:cstheme="majorBidi"/>
          <w:snapToGrid w:val="0"/>
          <w:sz w:val="26"/>
          <w:szCs w:val="26"/>
        </w:rPr>
        <w:t xml:space="preserve"> and A.</w:t>
      </w:r>
      <w:r w:rsidRPr="00700245">
        <w:rPr>
          <w:rFonts w:asciiTheme="majorBidi" w:hAnsiTheme="majorBidi" w:cstheme="majorBidi"/>
          <w:snapToGrid w:val="0"/>
          <w:sz w:val="26"/>
          <w:szCs w:val="26"/>
        </w:rPr>
        <w:t xml:space="preserve">S. </w:t>
      </w:r>
      <w:proofErr w:type="spellStart"/>
      <w:r w:rsidRPr="00700245">
        <w:rPr>
          <w:rFonts w:asciiTheme="majorBidi" w:hAnsiTheme="majorBidi" w:cstheme="majorBidi"/>
          <w:snapToGrid w:val="0"/>
          <w:sz w:val="26"/>
          <w:szCs w:val="26"/>
        </w:rPr>
        <w:t>Elfeshawey</w:t>
      </w:r>
      <w:proofErr w:type="spellEnd"/>
      <w:r w:rsidR="00C27B5A" w:rsidRPr="00700245">
        <w:rPr>
          <w:rFonts w:asciiTheme="majorBidi" w:hAnsiTheme="majorBidi" w:cstheme="majorBidi"/>
          <w:snapToGrid w:val="0"/>
          <w:sz w:val="26"/>
          <w:szCs w:val="26"/>
        </w:rPr>
        <w:t xml:space="preserve"> </w:t>
      </w:r>
      <w:r w:rsidRPr="00700245">
        <w:rPr>
          <w:rFonts w:asciiTheme="majorBidi" w:hAnsiTheme="majorBidi" w:cstheme="majorBidi"/>
          <w:snapToGrid w:val="0"/>
          <w:sz w:val="26"/>
          <w:szCs w:val="26"/>
        </w:rPr>
        <w:t>(2014)</w:t>
      </w:r>
      <w:r w:rsidR="00C27B5A" w:rsidRPr="00700245">
        <w:rPr>
          <w:rFonts w:asciiTheme="majorBidi" w:hAnsiTheme="majorBidi" w:cstheme="majorBidi"/>
          <w:snapToGrid w:val="0"/>
          <w:sz w:val="26"/>
          <w:szCs w:val="26"/>
        </w:rPr>
        <w:t>,</w:t>
      </w:r>
      <w:r w:rsidRPr="00700245">
        <w:rPr>
          <w:rFonts w:asciiTheme="majorBidi" w:hAnsiTheme="majorBidi" w:cstheme="majorBidi"/>
          <w:snapToGrid w:val="0"/>
          <w:sz w:val="26"/>
          <w:szCs w:val="26"/>
        </w:rPr>
        <w:t xml:space="preserve"> </w:t>
      </w:r>
      <w:hyperlink r:id="rId16" w:history="1">
        <w:r w:rsidRPr="00700245">
          <w:rPr>
            <w:rFonts w:asciiTheme="majorBidi" w:hAnsiTheme="majorBidi" w:cstheme="majorBidi"/>
            <w:snapToGrid w:val="0"/>
            <w:sz w:val="26"/>
            <w:szCs w:val="26"/>
          </w:rPr>
          <w:t xml:space="preserve">Group solution for an unsteady non-Newtonian </w:t>
        </w:r>
        <w:proofErr w:type="spellStart"/>
        <w:r w:rsidRPr="00700245">
          <w:rPr>
            <w:rFonts w:asciiTheme="majorBidi" w:hAnsiTheme="majorBidi" w:cstheme="majorBidi"/>
            <w:snapToGrid w:val="0"/>
            <w:sz w:val="26"/>
            <w:szCs w:val="26"/>
          </w:rPr>
          <w:t>Hiemenz</w:t>
        </w:r>
        <w:proofErr w:type="spellEnd"/>
        <w:r w:rsidRPr="00700245">
          <w:rPr>
            <w:rFonts w:asciiTheme="majorBidi" w:hAnsiTheme="majorBidi" w:cstheme="majorBidi"/>
            <w:snapToGrid w:val="0"/>
            <w:sz w:val="26"/>
            <w:szCs w:val="26"/>
          </w:rPr>
          <w:t xml:space="preserve"> flow with variable fluid properties and suction/injection</w:t>
        </w:r>
      </w:hyperlink>
      <w:r w:rsidRPr="00700245">
        <w:rPr>
          <w:rFonts w:asciiTheme="majorBidi" w:hAnsiTheme="majorBidi" w:cstheme="majorBidi"/>
          <w:snapToGrid w:val="0"/>
          <w:sz w:val="26"/>
          <w:szCs w:val="26"/>
        </w:rPr>
        <w:t>. Chinese Physics B 23 (9), 090203</w:t>
      </w:r>
      <w:r w:rsidR="003625C3" w:rsidRPr="00700245">
        <w:rPr>
          <w:rFonts w:asciiTheme="majorBidi" w:hAnsiTheme="majorBidi" w:cstheme="majorBidi"/>
          <w:snapToGrid w:val="0"/>
          <w:sz w:val="26"/>
          <w:szCs w:val="26"/>
        </w:rPr>
        <w:t>.</w:t>
      </w:r>
    </w:p>
    <w:p w:rsidR="003168ED" w:rsidRPr="00700245" w:rsidRDefault="003168ED" w:rsidP="00623F81">
      <w:pPr>
        <w:widowControl w:val="0"/>
        <w:numPr>
          <w:ilvl w:val="0"/>
          <w:numId w:val="13"/>
        </w:numPr>
        <w:spacing w:after="0"/>
        <w:ind w:left="1440" w:hanging="720"/>
        <w:jc w:val="both"/>
        <w:rPr>
          <w:rFonts w:asciiTheme="majorBidi" w:hAnsiTheme="majorBidi" w:cstheme="majorBidi"/>
          <w:snapToGrid w:val="0"/>
          <w:sz w:val="26"/>
          <w:szCs w:val="26"/>
        </w:rPr>
      </w:pPr>
      <w:r w:rsidRPr="00700245">
        <w:rPr>
          <w:rFonts w:asciiTheme="majorBidi" w:hAnsiTheme="majorBidi" w:cstheme="majorBidi"/>
          <w:snapToGrid w:val="0"/>
          <w:sz w:val="26"/>
          <w:szCs w:val="26"/>
        </w:rPr>
        <w:t xml:space="preserve">D. </w:t>
      </w:r>
      <w:proofErr w:type="spellStart"/>
      <w:r w:rsidRPr="00700245">
        <w:rPr>
          <w:rFonts w:asciiTheme="majorBidi" w:hAnsiTheme="majorBidi" w:cstheme="majorBidi"/>
          <w:snapToGrid w:val="0"/>
          <w:sz w:val="26"/>
          <w:szCs w:val="26"/>
        </w:rPr>
        <w:t>Elzanaty</w:t>
      </w:r>
      <w:proofErr w:type="spellEnd"/>
      <w:r w:rsidRPr="00700245">
        <w:rPr>
          <w:rFonts w:asciiTheme="majorBidi" w:hAnsiTheme="majorBidi" w:cstheme="majorBidi"/>
          <w:snapToGrid w:val="0"/>
          <w:sz w:val="26"/>
          <w:szCs w:val="26"/>
        </w:rPr>
        <w:t xml:space="preserve">, E. </w:t>
      </w:r>
      <w:proofErr w:type="spellStart"/>
      <w:r w:rsidRPr="00700245">
        <w:rPr>
          <w:rFonts w:asciiTheme="majorBidi" w:hAnsiTheme="majorBidi" w:cstheme="majorBidi"/>
          <w:snapToGrid w:val="0"/>
          <w:sz w:val="26"/>
          <w:szCs w:val="26"/>
        </w:rPr>
        <w:t>Mabrouk</w:t>
      </w:r>
      <w:proofErr w:type="spellEnd"/>
      <w:r w:rsidRPr="00700245">
        <w:rPr>
          <w:rFonts w:asciiTheme="majorBidi" w:hAnsiTheme="majorBidi" w:cstheme="majorBidi"/>
          <w:snapToGrid w:val="0"/>
          <w:sz w:val="26"/>
          <w:szCs w:val="26"/>
        </w:rPr>
        <w:t xml:space="preserve">, M.I. </w:t>
      </w:r>
      <w:proofErr w:type="spellStart"/>
      <w:r w:rsidRPr="00700245">
        <w:rPr>
          <w:rFonts w:asciiTheme="majorBidi" w:hAnsiTheme="majorBidi" w:cstheme="majorBidi"/>
          <w:snapToGrid w:val="0"/>
          <w:sz w:val="26"/>
          <w:szCs w:val="26"/>
        </w:rPr>
        <w:t>Attia</w:t>
      </w:r>
      <w:proofErr w:type="spellEnd"/>
      <w:r w:rsidRPr="00700245">
        <w:rPr>
          <w:rFonts w:asciiTheme="majorBidi" w:hAnsiTheme="majorBidi" w:cstheme="majorBidi"/>
          <w:snapToGrid w:val="0"/>
          <w:sz w:val="26"/>
          <w:szCs w:val="26"/>
        </w:rPr>
        <w:t xml:space="preserve"> and H.M. El-</w:t>
      </w:r>
      <w:proofErr w:type="spellStart"/>
      <w:r w:rsidRPr="00700245">
        <w:rPr>
          <w:rFonts w:asciiTheme="majorBidi" w:hAnsiTheme="majorBidi" w:cstheme="majorBidi"/>
          <w:snapToGrid w:val="0"/>
          <w:sz w:val="26"/>
          <w:szCs w:val="26"/>
        </w:rPr>
        <w:t>Hawary</w:t>
      </w:r>
      <w:proofErr w:type="spellEnd"/>
      <w:r w:rsidRPr="00700245">
        <w:rPr>
          <w:rFonts w:asciiTheme="majorBidi" w:hAnsiTheme="majorBidi" w:cstheme="majorBidi"/>
          <w:snapToGrid w:val="0"/>
          <w:sz w:val="26"/>
          <w:szCs w:val="26"/>
        </w:rPr>
        <w:t xml:space="preserve">, Solving the Course Scheduling Problem for the Credit Hours System Using the Genetic Algorithms Approach, 4th International Conference for Young Scientists in Basic and Applied Science (ISCYR2014), </w:t>
      </w:r>
      <w:proofErr w:type="spellStart"/>
      <w:r w:rsidRPr="00700245">
        <w:rPr>
          <w:rFonts w:asciiTheme="majorBidi" w:hAnsiTheme="majorBidi" w:cstheme="majorBidi"/>
          <w:snapToGrid w:val="0"/>
          <w:sz w:val="26"/>
          <w:szCs w:val="26"/>
        </w:rPr>
        <w:t>Assiut</w:t>
      </w:r>
      <w:proofErr w:type="spellEnd"/>
      <w:r w:rsidRPr="00700245">
        <w:rPr>
          <w:rFonts w:asciiTheme="majorBidi" w:hAnsiTheme="majorBidi" w:cstheme="majorBidi"/>
          <w:snapToGrid w:val="0"/>
          <w:sz w:val="26"/>
          <w:szCs w:val="26"/>
        </w:rPr>
        <w:t xml:space="preserve"> University, </w:t>
      </w:r>
      <w:proofErr w:type="spellStart"/>
      <w:r w:rsidRPr="00700245">
        <w:rPr>
          <w:rFonts w:asciiTheme="majorBidi" w:hAnsiTheme="majorBidi" w:cstheme="majorBidi"/>
          <w:snapToGrid w:val="0"/>
          <w:sz w:val="26"/>
          <w:szCs w:val="26"/>
        </w:rPr>
        <w:t>Assiut</w:t>
      </w:r>
      <w:proofErr w:type="spellEnd"/>
      <w:r w:rsidRPr="00700245">
        <w:rPr>
          <w:rFonts w:asciiTheme="majorBidi" w:hAnsiTheme="majorBidi" w:cstheme="majorBidi"/>
          <w:snapToGrid w:val="0"/>
          <w:sz w:val="26"/>
          <w:szCs w:val="26"/>
        </w:rPr>
        <w:t>, EGYPT, 2014.</w:t>
      </w:r>
    </w:p>
    <w:p w:rsidR="00D92EC1" w:rsidRPr="00700245" w:rsidRDefault="00D92EC1" w:rsidP="00623F81">
      <w:pPr>
        <w:bidi/>
        <w:spacing w:after="0"/>
        <w:ind w:left="1440" w:hanging="720"/>
        <w:jc w:val="both"/>
        <w:rPr>
          <w:rFonts w:asciiTheme="majorBidi" w:hAnsiTheme="majorBidi" w:cstheme="majorBidi"/>
          <w:sz w:val="26"/>
          <w:szCs w:val="26"/>
          <w:rtl/>
        </w:rPr>
      </w:pPr>
    </w:p>
    <w:sectPr w:rsidR="00D92EC1" w:rsidRPr="00700245" w:rsidSect="00844CE5">
      <w:type w:val="continuous"/>
      <w:pgSz w:w="11909" w:h="16834" w:code="9"/>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FFD" w:rsidRDefault="00C87FFD" w:rsidP="00816C86">
      <w:pPr>
        <w:spacing w:after="0" w:line="240" w:lineRule="auto"/>
      </w:pPr>
      <w:r>
        <w:separator/>
      </w:r>
    </w:p>
  </w:endnote>
  <w:endnote w:type="continuationSeparator" w:id="0">
    <w:p w:rsidR="00C87FFD" w:rsidRDefault="00C87FFD" w:rsidP="00816C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2BC" w:rsidRDefault="009B1DF5" w:rsidP="005202BC">
    <w:pPr>
      <w:pStyle w:val="Footer"/>
      <w:pBdr>
        <w:top w:val="single" w:sz="4" w:space="1" w:color="auto"/>
      </w:pBdr>
      <w:jc w:val="center"/>
    </w:pPr>
    <w:sdt>
      <w:sdtPr>
        <w:id w:val="212860594"/>
        <w:docPartObj>
          <w:docPartGallery w:val="Page Numbers (Bottom of Page)"/>
          <w:docPartUnique/>
        </w:docPartObj>
      </w:sdtPr>
      <w:sdtContent>
        <w:sdt>
          <w:sdtPr>
            <w:id w:val="565050477"/>
            <w:docPartObj>
              <w:docPartGallery w:val="Page Numbers (Top of Page)"/>
              <w:docPartUnique/>
            </w:docPartObj>
          </w:sdtPr>
          <w:sdtContent>
            <w:r w:rsidR="005202BC">
              <w:t xml:space="preserve">Page </w:t>
            </w:r>
            <w:r>
              <w:rPr>
                <w:b/>
                <w:sz w:val="24"/>
                <w:szCs w:val="24"/>
              </w:rPr>
              <w:fldChar w:fldCharType="begin"/>
            </w:r>
            <w:r w:rsidR="005202BC">
              <w:rPr>
                <w:b/>
              </w:rPr>
              <w:instrText xml:space="preserve"> PAGE </w:instrText>
            </w:r>
            <w:r>
              <w:rPr>
                <w:b/>
                <w:sz w:val="24"/>
                <w:szCs w:val="24"/>
              </w:rPr>
              <w:fldChar w:fldCharType="separate"/>
            </w:r>
            <w:r w:rsidR="006235BC">
              <w:rPr>
                <w:b/>
                <w:noProof/>
              </w:rPr>
              <w:t>2</w:t>
            </w:r>
            <w:r>
              <w:rPr>
                <w:b/>
                <w:sz w:val="24"/>
                <w:szCs w:val="24"/>
              </w:rPr>
              <w:fldChar w:fldCharType="end"/>
            </w:r>
            <w:r w:rsidR="005202BC">
              <w:t xml:space="preserve"> of </w:t>
            </w:r>
            <w:r>
              <w:rPr>
                <w:b/>
                <w:sz w:val="24"/>
                <w:szCs w:val="24"/>
              </w:rPr>
              <w:fldChar w:fldCharType="begin"/>
            </w:r>
            <w:r w:rsidR="005202BC">
              <w:rPr>
                <w:b/>
              </w:rPr>
              <w:instrText xml:space="preserve"> NUMPAGES  </w:instrText>
            </w:r>
            <w:r>
              <w:rPr>
                <w:b/>
                <w:sz w:val="24"/>
                <w:szCs w:val="24"/>
              </w:rPr>
              <w:fldChar w:fldCharType="separate"/>
            </w:r>
            <w:r w:rsidR="006235BC">
              <w:rPr>
                <w:b/>
                <w:noProof/>
              </w:rPr>
              <w:t>10</w:t>
            </w:r>
            <w:r>
              <w:rPr>
                <w:b/>
                <w:sz w:val="24"/>
                <w:szCs w:val="24"/>
              </w:rPr>
              <w:fldChar w:fldCharType="end"/>
            </w:r>
          </w:sdtContent>
        </w:sdt>
      </w:sdtContent>
    </w:sdt>
  </w:p>
  <w:p w:rsidR="005202BC" w:rsidRDefault="005202BC" w:rsidP="005202BC">
    <w:pPr>
      <w:pStyle w:val="Footer"/>
      <w:tabs>
        <w:tab w:val="clear" w:pos="4320"/>
        <w:tab w:val="clear" w:pos="8640"/>
        <w:tab w:val="left" w:pos="2676"/>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FFD" w:rsidRDefault="00C87FFD" w:rsidP="00816C86">
      <w:pPr>
        <w:spacing w:after="0" w:line="240" w:lineRule="auto"/>
      </w:pPr>
      <w:r>
        <w:separator/>
      </w:r>
    </w:p>
  </w:footnote>
  <w:footnote w:type="continuationSeparator" w:id="0">
    <w:p w:rsidR="00C87FFD" w:rsidRDefault="00C87FFD" w:rsidP="00816C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41180"/>
    <w:multiLevelType w:val="hybridMultilevel"/>
    <w:tmpl w:val="2F3EE15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FB5586"/>
    <w:multiLevelType w:val="hybridMultilevel"/>
    <w:tmpl w:val="88D019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066117"/>
    <w:multiLevelType w:val="hybridMultilevel"/>
    <w:tmpl w:val="D610B79C"/>
    <w:lvl w:ilvl="0" w:tplc="A5703FAE">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4034A2"/>
    <w:multiLevelType w:val="hybridMultilevel"/>
    <w:tmpl w:val="C5527532"/>
    <w:lvl w:ilvl="0" w:tplc="04090003">
      <w:start w:val="1"/>
      <w:numFmt w:val="bullet"/>
      <w:lvlText w:val="o"/>
      <w:lvlJc w:val="left"/>
      <w:pPr>
        <w:ind w:left="791" w:hanging="360"/>
      </w:pPr>
      <w:rPr>
        <w:rFonts w:ascii="Courier New" w:hAnsi="Courier New" w:cs="Courier New" w:hint="default"/>
      </w:rPr>
    </w:lvl>
    <w:lvl w:ilvl="1" w:tplc="04090001">
      <w:start w:val="1"/>
      <w:numFmt w:val="bullet"/>
      <w:lvlText w:val=""/>
      <w:lvlJc w:val="left"/>
      <w:pPr>
        <w:ind w:left="1331" w:hanging="360"/>
      </w:pPr>
      <w:rPr>
        <w:rFonts w:ascii="Symbol" w:hAnsi="Symbol" w:hint="default"/>
      </w:rPr>
    </w:lvl>
    <w:lvl w:ilvl="2" w:tplc="0409001B" w:tentative="1">
      <w:start w:val="1"/>
      <w:numFmt w:val="lowerRoman"/>
      <w:lvlText w:val="%3."/>
      <w:lvlJc w:val="right"/>
      <w:pPr>
        <w:ind w:left="2051" w:hanging="180"/>
      </w:pPr>
    </w:lvl>
    <w:lvl w:ilvl="3" w:tplc="0409000F" w:tentative="1">
      <w:start w:val="1"/>
      <w:numFmt w:val="decimal"/>
      <w:lvlText w:val="%4."/>
      <w:lvlJc w:val="left"/>
      <w:pPr>
        <w:ind w:left="2771" w:hanging="360"/>
      </w:pPr>
    </w:lvl>
    <w:lvl w:ilvl="4" w:tplc="04090019" w:tentative="1">
      <w:start w:val="1"/>
      <w:numFmt w:val="lowerLetter"/>
      <w:lvlText w:val="%5."/>
      <w:lvlJc w:val="left"/>
      <w:pPr>
        <w:ind w:left="3491" w:hanging="360"/>
      </w:pPr>
    </w:lvl>
    <w:lvl w:ilvl="5" w:tplc="0409001B" w:tentative="1">
      <w:start w:val="1"/>
      <w:numFmt w:val="lowerRoman"/>
      <w:lvlText w:val="%6."/>
      <w:lvlJc w:val="right"/>
      <w:pPr>
        <w:ind w:left="4211" w:hanging="180"/>
      </w:pPr>
    </w:lvl>
    <w:lvl w:ilvl="6" w:tplc="0409000F" w:tentative="1">
      <w:start w:val="1"/>
      <w:numFmt w:val="decimal"/>
      <w:lvlText w:val="%7."/>
      <w:lvlJc w:val="left"/>
      <w:pPr>
        <w:ind w:left="4931" w:hanging="360"/>
      </w:pPr>
    </w:lvl>
    <w:lvl w:ilvl="7" w:tplc="04090019" w:tentative="1">
      <w:start w:val="1"/>
      <w:numFmt w:val="lowerLetter"/>
      <w:lvlText w:val="%8."/>
      <w:lvlJc w:val="left"/>
      <w:pPr>
        <w:ind w:left="5651" w:hanging="360"/>
      </w:pPr>
    </w:lvl>
    <w:lvl w:ilvl="8" w:tplc="0409001B" w:tentative="1">
      <w:start w:val="1"/>
      <w:numFmt w:val="lowerRoman"/>
      <w:lvlText w:val="%9."/>
      <w:lvlJc w:val="right"/>
      <w:pPr>
        <w:ind w:left="6371" w:hanging="180"/>
      </w:pPr>
    </w:lvl>
  </w:abstractNum>
  <w:abstractNum w:abstractNumId="4">
    <w:nsid w:val="1B2B6473"/>
    <w:multiLevelType w:val="hybridMultilevel"/>
    <w:tmpl w:val="D5549B42"/>
    <w:lvl w:ilvl="0" w:tplc="A5703FA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A386191"/>
    <w:multiLevelType w:val="hybridMultilevel"/>
    <w:tmpl w:val="ABBE1E40"/>
    <w:lvl w:ilvl="0" w:tplc="A5703FAE">
      <w:start w:val="1"/>
      <w:numFmt w:val="bullet"/>
      <w:lvlText w:val=""/>
      <w:lvlJc w:val="left"/>
      <w:pPr>
        <w:ind w:left="713" w:hanging="360"/>
      </w:pPr>
      <w:rPr>
        <w:rFonts w:ascii="Symbol" w:hAnsi="Symbol" w:hint="default"/>
      </w:rPr>
    </w:lvl>
    <w:lvl w:ilvl="1" w:tplc="04090003">
      <w:start w:val="1"/>
      <w:numFmt w:val="bullet"/>
      <w:lvlText w:val="o"/>
      <w:lvlJc w:val="left"/>
      <w:pPr>
        <w:ind w:left="1433" w:hanging="360"/>
      </w:pPr>
      <w:rPr>
        <w:rFonts w:ascii="Courier New" w:hAnsi="Courier New" w:cs="Courier New" w:hint="default"/>
      </w:rPr>
    </w:lvl>
    <w:lvl w:ilvl="2" w:tplc="04090005">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nsid w:val="3176425E"/>
    <w:multiLevelType w:val="hybridMultilevel"/>
    <w:tmpl w:val="B0727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B711674"/>
    <w:multiLevelType w:val="hybridMultilevel"/>
    <w:tmpl w:val="11F2AE40"/>
    <w:lvl w:ilvl="0" w:tplc="1DEC3BD0">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827E75"/>
    <w:multiLevelType w:val="hybridMultilevel"/>
    <w:tmpl w:val="1EFE3728"/>
    <w:lvl w:ilvl="0" w:tplc="A5703FA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2CB0907"/>
    <w:multiLevelType w:val="hybridMultilevel"/>
    <w:tmpl w:val="17BE2720"/>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6B76926"/>
    <w:multiLevelType w:val="hybridMultilevel"/>
    <w:tmpl w:val="624ED540"/>
    <w:lvl w:ilvl="0" w:tplc="04090003">
      <w:start w:val="1"/>
      <w:numFmt w:val="bullet"/>
      <w:lvlText w:val="o"/>
      <w:lvlJc w:val="left"/>
      <w:pPr>
        <w:ind w:left="791" w:hanging="360"/>
      </w:pPr>
      <w:rPr>
        <w:rFonts w:ascii="Courier New" w:hAnsi="Courier New" w:cs="Courier New" w:hint="default"/>
      </w:rPr>
    </w:lvl>
    <w:lvl w:ilvl="1" w:tplc="1B7CC7DC">
      <w:start w:val="1"/>
      <w:numFmt w:val="decimal"/>
      <w:lvlText w:val="%2-"/>
      <w:lvlJc w:val="left"/>
      <w:pPr>
        <w:ind w:left="1331" w:hanging="360"/>
      </w:pPr>
      <w:rPr>
        <w:rFonts w:hint="default"/>
      </w:rPr>
    </w:lvl>
    <w:lvl w:ilvl="2" w:tplc="0409001B" w:tentative="1">
      <w:start w:val="1"/>
      <w:numFmt w:val="lowerRoman"/>
      <w:lvlText w:val="%3."/>
      <w:lvlJc w:val="right"/>
      <w:pPr>
        <w:ind w:left="2051" w:hanging="180"/>
      </w:pPr>
    </w:lvl>
    <w:lvl w:ilvl="3" w:tplc="0409000F" w:tentative="1">
      <w:start w:val="1"/>
      <w:numFmt w:val="decimal"/>
      <w:lvlText w:val="%4."/>
      <w:lvlJc w:val="left"/>
      <w:pPr>
        <w:ind w:left="2771" w:hanging="360"/>
      </w:pPr>
    </w:lvl>
    <w:lvl w:ilvl="4" w:tplc="04090019" w:tentative="1">
      <w:start w:val="1"/>
      <w:numFmt w:val="lowerLetter"/>
      <w:lvlText w:val="%5."/>
      <w:lvlJc w:val="left"/>
      <w:pPr>
        <w:ind w:left="3491" w:hanging="360"/>
      </w:pPr>
    </w:lvl>
    <w:lvl w:ilvl="5" w:tplc="0409001B" w:tentative="1">
      <w:start w:val="1"/>
      <w:numFmt w:val="lowerRoman"/>
      <w:lvlText w:val="%6."/>
      <w:lvlJc w:val="right"/>
      <w:pPr>
        <w:ind w:left="4211" w:hanging="180"/>
      </w:pPr>
    </w:lvl>
    <w:lvl w:ilvl="6" w:tplc="0409000F" w:tentative="1">
      <w:start w:val="1"/>
      <w:numFmt w:val="decimal"/>
      <w:lvlText w:val="%7."/>
      <w:lvlJc w:val="left"/>
      <w:pPr>
        <w:ind w:left="4931" w:hanging="360"/>
      </w:pPr>
    </w:lvl>
    <w:lvl w:ilvl="7" w:tplc="04090019" w:tentative="1">
      <w:start w:val="1"/>
      <w:numFmt w:val="lowerLetter"/>
      <w:lvlText w:val="%8."/>
      <w:lvlJc w:val="left"/>
      <w:pPr>
        <w:ind w:left="5651" w:hanging="360"/>
      </w:pPr>
    </w:lvl>
    <w:lvl w:ilvl="8" w:tplc="0409001B" w:tentative="1">
      <w:start w:val="1"/>
      <w:numFmt w:val="lowerRoman"/>
      <w:lvlText w:val="%9."/>
      <w:lvlJc w:val="right"/>
      <w:pPr>
        <w:ind w:left="6371" w:hanging="180"/>
      </w:pPr>
    </w:lvl>
  </w:abstractNum>
  <w:abstractNum w:abstractNumId="11">
    <w:nsid w:val="5A86081E"/>
    <w:multiLevelType w:val="hybridMultilevel"/>
    <w:tmpl w:val="A8009EEA"/>
    <w:lvl w:ilvl="0" w:tplc="0409000F">
      <w:start w:val="1"/>
      <w:numFmt w:val="decimal"/>
      <w:lvlText w:val="%1."/>
      <w:lvlJc w:val="left"/>
      <w:pPr>
        <w:ind w:left="360" w:hanging="360"/>
      </w:pPr>
    </w:lvl>
    <w:lvl w:ilvl="1" w:tplc="1B7CC7DC">
      <w:start w:val="1"/>
      <w:numFmt w:val="decimal"/>
      <w:lvlText w:val="%2-"/>
      <w:lvlJc w:val="left"/>
      <w:pPr>
        <w:ind w:left="900" w:hanging="360"/>
      </w:pPr>
      <w:rPr>
        <w:rFonts w:hint="default"/>
      </w:r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nsid w:val="5D69479A"/>
    <w:multiLevelType w:val="hybridMultilevel"/>
    <w:tmpl w:val="2A1268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1460AF3"/>
    <w:multiLevelType w:val="hybridMultilevel"/>
    <w:tmpl w:val="A1966CC2"/>
    <w:lvl w:ilvl="0" w:tplc="A5703FA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3CF4380"/>
    <w:multiLevelType w:val="hybridMultilevel"/>
    <w:tmpl w:val="7FD6C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2"/>
  </w:num>
  <w:num w:numId="3">
    <w:abstractNumId w:val="6"/>
  </w:num>
  <w:num w:numId="4">
    <w:abstractNumId w:val="14"/>
  </w:num>
  <w:num w:numId="5">
    <w:abstractNumId w:val="5"/>
  </w:num>
  <w:num w:numId="6">
    <w:abstractNumId w:val="8"/>
  </w:num>
  <w:num w:numId="7">
    <w:abstractNumId w:val="13"/>
  </w:num>
  <w:num w:numId="8">
    <w:abstractNumId w:val="2"/>
  </w:num>
  <w:num w:numId="9">
    <w:abstractNumId w:val="1"/>
  </w:num>
  <w:num w:numId="10">
    <w:abstractNumId w:val="10"/>
  </w:num>
  <w:num w:numId="11">
    <w:abstractNumId w:val="11"/>
  </w:num>
  <w:num w:numId="12">
    <w:abstractNumId w:val="3"/>
  </w:num>
  <w:num w:numId="13">
    <w:abstractNumId w:val="7"/>
  </w:num>
  <w:num w:numId="14">
    <w:abstractNumId w:val="0"/>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39938"/>
  </w:hdrShapeDefaults>
  <w:footnotePr>
    <w:footnote w:id="-1"/>
    <w:footnote w:id="0"/>
  </w:footnotePr>
  <w:endnotePr>
    <w:endnote w:id="-1"/>
    <w:endnote w:id="0"/>
  </w:endnotePr>
  <w:compat/>
  <w:rsids>
    <w:rsidRoot w:val="00722BB7"/>
    <w:rsid w:val="00005881"/>
    <w:rsid w:val="00011175"/>
    <w:rsid w:val="0004200F"/>
    <w:rsid w:val="000455CB"/>
    <w:rsid w:val="00075ACA"/>
    <w:rsid w:val="00096A7D"/>
    <w:rsid w:val="000B11F9"/>
    <w:rsid w:val="000F553A"/>
    <w:rsid w:val="0012045E"/>
    <w:rsid w:val="00126E88"/>
    <w:rsid w:val="00145ED1"/>
    <w:rsid w:val="00157990"/>
    <w:rsid w:val="0016028D"/>
    <w:rsid w:val="001733AB"/>
    <w:rsid w:val="00187CE2"/>
    <w:rsid w:val="001B4E5E"/>
    <w:rsid w:val="001C04BA"/>
    <w:rsid w:val="001C4F65"/>
    <w:rsid w:val="001D6CA2"/>
    <w:rsid w:val="00214279"/>
    <w:rsid w:val="00214B1C"/>
    <w:rsid w:val="00294E2D"/>
    <w:rsid w:val="002A0387"/>
    <w:rsid w:val="002E1D14"/>
    <w:rsid w:val="002F242C"/>
    <w:rsid w:val="003168ED"/>
    <w:rsid w:val="003625C3"/>
    <w:rsid w:val="003677E2"/>
    <w:rsid w:val="00370149"/>
    <w:rsid w:val="0038480C"/>
    <w:rsid w:val="003F7431"/>
    <w:rsid w:val="003F7D7E"/>
    <w:rsid w:val="00421345"/>
    <w:rsid w:val="004306E1"/>
    <w:rsid w:val="00444018"/>
    <w:rsid w:val="00453939"/>
    <w:rsid w:val="004614A1"/>
    <w:rsid w:val="00462F72"/>
    <w:rsid w:val="00481D1F"/>
    <w:rsid w:val="004C2B57"/>
    <w:rsid w:val="004C3908"/>
    <w:rsid w:val="004E1BF0"/>
    <w:rsid w:val="004E6AE6"/>
    <w:rsid w:val="005202BC"/>
    <w:rsid w:val="00527020"/>
    <w:rsid w:val="00546C4E"/>
    <w:rsid w:val="00554C95"/>
    <w:rsid w:val="0056675C"/>
    <w:rsid w:val="00581977"/>
    <w:rsid w:val="005976B9"/>
    <w:rsid w:val="005A6927"/>
    <w:rsid w:val="005B3CDC"/>
    <w:rsid w:val="005B3E70"/>
    <w:rsid w:val="005B3EA2"/>
    <w:rsid w:val="006020A5"/>
    <w:rsid w:val="006235BC"/>
    <w:rsid w:val="00623F81"/>
    <w:rsid w:val="00647BBF"/>
    <w:rsid w:val="0065749A"/>
    <w:rsid w:val="006870E7"/>
    <w:rsid w:val="00695947"/>
    <w:rsid w:val="006B7654"/>
    <w:rsid w:val="006F0C5E"/>
    <w:rsid w:val="00700245"/>
    <w:rsid w:val="007167A2"/>
    <w:rsid w:val="00722BB7"/>
    <w:rsid w:val="00761168"/>
    <w:rsid w:val="007953A3"/>
    <w:rsid w:val="007C5F30"/>
    <w:rsid w:val="007D4F68"/>
    <w:rsid w:val="007D4F94"/>
    <w:rsid w:val="00805848"/>
    <w:rsid w:val="008140A2"/>
    <w:rsid w:val="00816C86"/>
    <w:rsid w:val="00844CE5"/>
    <w:rsid w:val="008518A0"/>
    <w:rsid w:val="00871BE6"/>
    <w:rsid w:val="00872EE7"/>
    <w:rsid w:val="00893E68"/>
    <w:rsid w:val="008D45A5"/>
    <w:rsid w:val="008E2976"/>
    <w:rsid w:val="008E35D0"/>
    <w:rsid w:val="00900265"/>
    <w:rsid w:val="00963E3A"/>
    <w:rsid w:val="00977049"/>
    <w:rsid w:val="00986F51"/>
    <w:rsid w:val="009A395F"/>
    <w:rsid w:val="009A7CB4"/>
    <w:rsid w:val="009B1DF5"/>
    <w:rsid w:val="009F37FE"/>
    <w:rsid w:val="00A00A10"/>
    <w:rsid w:val="00A00B9A"/>
    <w:rsid w:val="00A35FEE"/>
    <w:rsid w:val="00AA443B"/>
    <w:rsid w:val="00AD205C"/>
    <w:rsid w:val="00AD3A2A"/>
    <w:rsid w:val="00B553D6"/>
    <w:rsid w:val="00B733D1"/>
    <w:rsid w:val="00BC69D7"/>
    <w:rsid w:val="00C27B5A"/>
    <w:rsid w:val="00C32494"/>
    <w:rsid w:val="00C35355"/>
    <w:rsid w:val="00C410EB"/>
    <w:rsid w:val="00C41C91"/>
    <w:rsid w:val="00C446FD"/>
    <w:rsid w:val="00C5202D"/>
    <w:rsid w:val="00C70297"/>
    <w:rsid w:val="00C8455A"/>
    <w:rsid w:val="00C87FFD"/>
    <w:rsid w:val="00C92F1D"/>
    <w:rsid w:val="00CA7A9F"/>
    <w:rsid w:val="00CB3792"/>
    <w:rsid w:val="00CC3FC4"/>
    <w:rsid w:val="00CC4125"/>
    <w:rsid w:val="00CE1FFB"/>
    <w:rsid w:val="00D033A5"/>
    <w:rsid w:val="00D23227"/>
    <w:rsid w:val="00D31D9A"/>
    <w:rsid w:val="00D47BE3"/>
    <w:rsid w:val="00D51EE6"/>
    <w:rsid w:val="00D5731D"/>
    <w:rsid w:val="00D57544"/>
    <w:rsid w:val="00D771CF"/>
    <w:rsid w:val="00D867D2"/>
    <w:rsid w:val="00D92EC1"/>
    <w:rsid w:val="00D94F4D"/>
    <w:rsid w:val="00DA4F11"/>
    <w:rsid w:val="00DB3E3B"/>
    <w:rsid w:val="00DD6468"/>
    <w:rsid w:val="00DE154D"/>
    <w:rsid w:val="00DE3225"/>
    <w:rsid w:val="00E714E1"/>
    <w:rsid w:val="00E839BA"/>
    <w:rsid w:val="00E85058"/>
    <w:rsid w:val="00E8710E"/>
    <w:rsid w:val="00E906D9"/>
    <w:rsid w:val="00E93D0F"/>
    <w:rsid w:val="00EA15DA"/>
    <w:rsid w:val="00EA5DBD"/>
    <w:rsid w:val="00EF3E6F"/>
    <w:rsid w:val="00F00527"/>
    <w:rsid w:val="00F01225"/>
    <w:rsid w:val="00F07CF4"/>
    <w:rsid w:val="00F20A23"/>
    <w:rsid w:val="00F32C4F"/>
    <w:rsid w:val="00F376B1"/>
    <w:rsid w:val="00F419D0"/>
    <w:rsid w:val="00F57145"/>
    <w:rsid w:val="00F94FFF"/>
    <w:rsid w:val="00FD719D"/>
    <w:rsid w:val="00FF06E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355"/>
  </w:style>
  <w:style w:type="paragraph" w:styleId="Heading4">
    <w:name w:val="heading 4"/>
    <w:basedOn w:val="Normal"/>
    <w:next w:val="Normal"/>
    <w:link w:val="Heading4Char"/>
    <w:qFormat/>
    <w:rsid w:val="00D92EC1"/>
    <w:pPr>
      <w:keepNext/>
      <w:spacing w:before="120" w:after="0" w:line="240" w:lineRule="auto"/>
      <w:jc w:val="center"/>
      <w:outlineLvl w:val="3"/>
    </w:pPr>
    <w:rPr>
      <w:rFonts w:ascii="Times New Roman" w:eastAsia="Times New Roman" w:hAnsi="Times New Roman" w:cs="Times New Roman"/>
      <w:b/>
      <w:bCs/>
      <w:sz w:val="36"/>
      <w:szCs w:val="24"/>
    </w:rPr>
  </w:style>
  <w:style w:type="paragraph" w:styleId="Heading5">
    <w:name w:val="heading 5"/>
    <w:basedOn w:val="Normal"/>
    <w:next w:val="Normal"/>
    <w:link w:val="Heading5Char"/>
    <w:uiPriority w:val="9"/>
    <w:semiHidden/>
    <w:unhideWhenUsed/>
    <w:qFormat/>
    <w:rsid w:val="004614A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614A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BBF"/>
    <w:pPr>
      <w:ind w:left="720"/>
      <w:contextualSpacing/>
    </w:pPr>
  </w:style>
  <w:style w:type="paragraph" w:styleId="Header">
    <w:name w:val="header"/>
    <w:basedOn w:val="Normal"/>
    <w:link w:val="HeaderChar"/>
    <w:uiPriority w:val="99"/>
    <w:semiHidden/>
    <w:unhideWhenUsed/>
    <w:rsid w:val="005B3CDC"/>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5B3CDC"/>
  </w:style>
  <w:style w:type="paragraph" w:styleId="Footer">
    <w:name w:val="footer"/>
    <w:basedOn w:val="Normal"/>
    <w:link w:val="FooterChar"/>
    <w:uiPriority w:val="99"/>
    <w:unhideWhenUsed/>
    <w:rsid w:val="005B3CDC"/>
    <w:pPr>
      <w:tabs>
        <w:tab w:val="center" w:pos="4320"/>
        <w:tab w:val="right" w:pos="8640"/>
      </w:tabs>
      <w:spacing w:after="0" w:line="240" w:lineRule="auto"/>
    </w:pPr>
  </w:style>
  <w:style w:type="character" w:customStyle="1" w:styleId="FooterChar">
    <w:name w:val="Footer Char"/>
    <w:basedOn w:val="DefaultParagraphFont"/>
    <w:link w:val="Footer"/>
    <w:uiPriority w:val="99"/>
    <w:rsid w:val="005B3CDC"/>
  </w:style>
  <w:style w:type="character" w:customStyle="1" w:styleId="Heading4Char">
    <w:name w:val="Heading 4 Char"/>
    <w:basedOn w:val="DefaultParagraphFont"/>
    <w:link w:val="Heading4"/>
    <w:rsid w:val="00D92EC1"/>
    <w:rPr>
      <w:rFonts w:ascii="Times New Roman" w:eastAsia="Times New Roman" w:hAnsi="Times New Roman" w:cs="Times New Roman"/>
      <w:b/>
      <w:bCs/>
      <w:sz w:val="36"/>
      <w:szCs w:val="24"/>
    </w:rPr>
  </w:style>
  <w:style w:type="paragraph" w:styleId="Caption">
    <w:name w:val="caption"/>
    <w:basedOn w:val="Normal"/>
    <w:next w:val="Normal"/>
    <w:qFormat/>
    <w:rsid w:val="00075ACA"/>
    <w:pPr>
      <w:spacing w:after="0" w:line="240" w:lineRule="auto"/>
    </w:pPr>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4614A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614A1"/>
    <w:rPr>
      <w:rFonts w:asciiTheme="majorHAnsi" w:eastAsiaTheme="majorEastAsia" w:hAnsiTheme="majorHAnsi" w:cstheme="majorBidi"/>
      <w:i/>
      <w:iCs/>
      <w:color w:val="404040" w:themeColor="text1" w:themeTint="BF"/>
    </w:rPr>
  </w:style>
  <w:style w:type="character" w:styleId="Hyperlink">
    <w:name w:val="Hyperlink"/>
    <w:rsid w:val="004614A1"/>
    <w:rPr>
      <w:color w:val="0000FF"/>
      <w:u w:val="single"/>
    </w:rPr>
  </w:style>
  <w:style w:type="paragraph" w:styleId="BalloonText">
    <w:name w:val="Balloon Text"/>
    <w:basedOn w:val="Normal"/>
    <w:link w:val="BalloonTextChar"/>
    <w:uiPriority w:val="99"/>
    <w:semiHidden/>
    <w:unhideWhenUsed/>
    <w:rsid w:val="00F20A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A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81078">
      <w:bodyDiv w:val="1"/>
      <w:marLeft w:val="0"/>
      <w:marRight w:val="0"/>
      <w:marTop w:val="0"/>
      <w:marBottom w:val="0"/>
      <w:divBdr>
        <w:top w:val="none" w:sz="0" w:space="0" w:color="auto"/>
        <w:left w:val="none" w:sz="0" w:space="0" w:color="auto"/>
        <w:bottom w:val="none" w:sz="0" w:space="0" w:color="auto"/>
        <w:right w:val="none" w:sz="0" w:space="0" w:color="auto"/>
      </w:divBdr>
      <w:divsChild>
        <w:div w:id="17124566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54843439">
      <w:bodyDiv w:val="1"/>
      <w:marLeft w:val="0"/>
      <w:marRight w:val="0"/>
      <w:marTop w:val="0"/>
      <w:marBottom w:val="0"/>
      <w:divBdr>
        <w:top w:val="none" w:sz="0" w:space="0" w:color="auto"/>
        <w:left w:val="none" w:sz="0" w:space="0" w:color="auto"/>
        <w:bottom w:val="none" w:sz="0" w:space="0" w:color="auto"/>
        <w:right w:val="none" w:sz="0" w:space="0" w:color="auto"/>
      </w:divBdr>
      <w:divsChild>
        <w:div w:id="15686878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03979283">
      <w:bodyDiv w:val="1"/>
      <w:marLeft w:val="0"/>
      <w:marRight w:val="0"/>
      <w:marTop w:val="0"/>
      <w:marBottom w:val="0"/>
      <w:divBdr>
        <w:top w:val="none" w:sz="0" w:space="0" w:color="auto"/>
        <w:left w:val="none" w:sz="0" w:space="0" w:color="auto"/>
        <w:bottom w:val="none" w:sz="0" w:space="0" w:color="auto"/>
        <w:right w:val="none" w:sz="0" w:space="0" w:color="auto"/>
      </w:divBdr>
      <w:divsChild>
        <w:div w:id="5611403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holar.google.com/citations?view_op=view_citation&amp;hl=en&amp;user=zBCjTgwAAAAJ&amp;sortby=pubdate&amp;citation_for_view=zBCjTgwAAAAJ:9ZlFYXVOiuM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hawary@aun.edu.eg" TargetMode="External"/><Relationship Id="rId5" Type="http://schemas.openxmlformats.org/officeDocument/2006/relationships/webSettings" Target="webSettings.xml"/><Relationship Id="rId15" Type="http://schemas.openxmlformats.org/officeDocument/2006/relationships/hyperlink" Target="http://scholar.google.com/citations?view_op=view_citation&amp;hl=en&amp;user=zBCjTgwAAAAJ&amp;sortby=pubdate&amp;citation_for_view=zBCjTgwAAAAJ:dhFuZR0502QC"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6C7ADD-D1B1-452F-9A83-6D7A1455B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10</Pages>
  <Words>3027</Words>
  <Characters>17260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Emad Hamdy</dc:creator>
  <cp:keywords/>
  <dc:description/>
  <cp:lastModifiedBy>Emad Hamdy</cp:lastModifiedBy>
  <cp:revision>112</cp:revision>
  <dcterms:created xsi:type="dcterms:W3CDTF">2015-06-19T12:44:00Z</dcterms:created>
  <dcterms:modified xsi:type="dcterms:W3CDTF">2015-06-28T10:30:00Z</dcterms:modified>
</cp:coreProperties>
</file>